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69" w:rsidRPr="00E91AD6" w:rsidRDefault="000037BE" w:rsidP="00165428">
      <w:pPr>
        <w:jc w:val="center"/>
        <w:rPr>
          <w:b/>
          <w:u w:val="single"/>
        </w:rPr>
      </w:pPr>
      <w:r w:rsidRPr="00E91AD6">
        <w:rPr>
          <w:b/>
          <w:u w:val="single"/>
        </w:rPr>
        <w:t>Chemistry Policies and Procedures</w:t>
      </w:r>
    </w:p>
    <w:p w:rsidR="00AF514C" w:rsidRPr="00E91AD6" w:rsidRDefault="00AF514C">
      <w:pPr>
        <w:rPr>
          <w:rFonts w:ascii="Times New Roman" w:hAnsi="Times New Roman" w:cs="Times New Roman"/>
        </w:rPr>
      </w:pPr>
      <w:r w:rsidRPr="00E91AD6">
        <w:rPr>
          <w:rFonts w:ascii="Times New Roman" w:hAnsi="Times New Roman" w:cs="Times New Roman"/>
        </w:rPr>
        <w:t>COMMUNICATION AND INTERVENTION</w:t>
      </w:r>
    </w:p>
    <w:p w:rsidR="000037BE" w:rsidRPr="00E91AD6" w:rsidRDefault="000037BE">
      <w:pPr>
        <w:rPr>
          <w:rFonts w:ascii="Times New Roman" w:hAnsi="Times New Roman" w:cs="Times New Roman"/>
          <w:b/>
        </w:rPr>
      </w:pPr>
      <w:r w:rsidRPr="00E91AD6">
        <w:rPr>
          <w:rFonts w:ascii="Times New Roman" w:hAnsi="Times New Roman" w:cs="Times New Roman"/>
          <w:b/>
        </w:rPr>
        <w:t xml:space="preserve">Parent </w:t>
      </w:r>
      <w:r w:rsidR="00F0273D">
        <w:rPr>
          <w:rFonts w:ascii="Times New Roman" w:hAnsi="Times New Roman" w:cs="Times New Roman"/>
          <w:b/>
        </w:rPr>
        <w:t>Communication</w:t>
      </w:r>
    </w:p>
    <w:p w:rsidR="000037BE" w:rsidRPr="00E91AD6" w:rsidRDefault="000037BE">
      <w:pPr>
        <w:rPr>
          <w:rFonts w:ascii="Times New Roman" w:hAnsi="Times New Roman" w:cs="Times New Roman"/>
        </w:rPr>
      </w:pPr>
      <w:r w:rsidRPr="00E91AD6">
        <w:rPr>
          <w:rFonts w:ascii="Times New Roman" w:hAnsi="Times New Roman" w:cs="Times New Roman"/>
        </w:rPr>
        <w:t xml:space="preserve">Teachers will communicate regularly with parents via </w:t>
      </w:r>
      <w:r w:rsidR="00A87985">
        <w:rPr>
          <w:rFonts w:ascii="Times New Roman" w:hAnsi="Times New Roman" w:cs="Times New Roman"/>
        </w:rPr>
        <w:t>Schoology</w:t>
      </w:r>
      <w:r w:rsidRPr="00E91AD6">
        <w:rPr>
          <w:rFonts w:ascii="Times New Roman" w:hAnsi="Times New Roman" w:cs="Times New Roman"/>
        </w:rPr>
        <w:t xml:space="preserve">.  Teachers will include information about upcoming quizzes and tests, current units of study, projects, extra credit opportunities and more.  </w:t>
      </w:r>
      <w:r w:rsidR="00F0273D">
        <w:rPr>
          <w:rFonts w:ascii="Times New Roman" w:hAnsi="Times New Roman" w:cs="Times New Roman"/>
        </w:rPr>
        <w:t xml:space="preserve">If you would like to know what your student is doing in class, please access Schoology for information. </w:t>
      </w:r>
    </w:p>
    <w:p w:rsidR="00AF514C" w:rsidRPr="00E91AD6" w:rsidRDefault="00AF514C">
      <w:pPr>
        <w:rPr>
          <w:rFonts w:ascii="Times New Roman" w:hAnsi="Times New Roman" w:cs="Times New Roman"/>
          <w:b/>
        </w:rPr>
      </w:pPr>
      <w:r w:rsidRPr="00E91AD6">
        <w:rPr>
          <w:rFonts w:ascii="Times New Roman" w:hAnsi="Times New Roman" w:cs="Times New Roman"/>
          <w:b/>
        </w:rPr>
        <w:t>Contacting the teacher</w:t>
      </w:r>
    </w:p>
    <w:p w:rsidR="00AF514C" w:rsidRPr="00E91AD6" w:rsidRDefault="00AF514C">
      <w:pPr>
        <w:rPr>
          <w:rFonts w:ascii="Times New Roman" w:hAnsi="Times New Roman" w:cs="Times New Roman"/>
        </w:rPr>
      </w:pPr>
      <w:r w:rsidRPr="00E91AD6">
        <w:rPr>
          <w:rFonts w:ascii="Times New Roman" w:hAnsi="Times New Roman" w:cs="Times New Roman"/>
        </w:rPr>
        <w:t xml:space="preserve">Email is the quickest and </w:t>
      </w:r>
      <w:r w:rsidR="002772E3" w:rsidRPr="00E91AD6">
        <w:rPr>
          <w:rFonts w:ascii="Times New Roman" w:hAnsi="Times New Roman" w:cs="Times New Roman"/>
        </w:rPr>
        <w:t xml:space="preserve">easiest way to communicate with the Chemistry team.  Teachers will make their best effort to respond to you within </w:t>
      </w:r>
      <w:r w:rsidR="003E0B5D" w:rsidRPr="00E91AD6">
        <w:rPr>
          <w:rFonts w:ascii="Times New Roman" w:hAnsi="Times New Roman" w:cs="Times New Roman"/>
        </w:rPr>
        <w:t>24</w:t>
      </w:r>
      <w:r w:rsidR="002772E3" w:rsidRPr="00E91AD6">
        <w:rPr>
          <w:rFonts w:ascii="Times New Roman" w:hAnsi="Times New Roman" w:cs="Times New Roman"/>
        </w:rPr>
        <w:t xml:space="preserve"> hours.  Please update your email with the school. </w:t>
      </w:r>
    </w:p>
    <w:p w:rsidR="000037BE" w:rsidRPr="00E91AD6" w:rsidRDefault="000037BE">
      <w:pPr>
        <w:rPr>
          <w:rFonts w:ascii="Times New Roman" w:hAnsi="Times New Roman" w:cs="Times New Roman"/>
          <w:b/>
        </w:rPr>
      </w:pPr>
      <w:r w:rsidRPr="00E91AD6">
        <w:rPr>
          <w:rFonts w:ascii="Times New Roman" w:hAnsi="Times New Roman" w:cs="Times New Roman"/>
          <w:b/>
        </w:rPr>
        <w:t>Parent Led Practice Questions (PLPQ’</w:t>
      </w:r>
      <w:r w:rsidR="00111DDA" w:rsidRPr="00E91AD6">
        <w:rPr>
          <w:rFonts w:ascii="Times New Roman" w:hAnsi="Times New Roman" w:cs="Times New Roman"/>
          <w:b/>
        </w:rPr>
        <w:t>s)</w:t>
      </w:r>
    </w:p>
    <w:p w:rsidR="00AF514C" w:rsidRPr="00BA1AE0" w:rsidRDefault="000037BE" w:rsidP="007C7708">
      <w:pPr>
        <w:autoSpaceDE w:val="0"/>
        <w:autoSpaceDN w:val="0"/>
        <w:adjustRightInd w:val="0"/>
        <w:spacing w:after="0" w:line="240" w:lineRule="auto"/>
        <w:rPr>
          <w:rFonts w:ascii="Calibri-Italic" w:hAnsi="Calibri-Italic" w:cs="Calibri-Italic"/>
          <w:iCs/>
          <w:sz w:val="20"/>
          <w:szCs w:val="20"/>
        </w:rPr>
      </w:pPr>
      <w:r w:rsidRPr="00E91AD6">
        <w:rPr>
          <w:rFonts w:ascii="Times New Roman" w:hAnsi="Times New Roman" w:cs="Times New Roman"/>
        </w:rPr>
        <w:t>In the parent emails, teachers will attach practice questions for parents to administer to their chemistry student.</w:t>
      </w:r>
      <w:r w:rsidR="009453C2" w:rsidRPr="00E91AD6">
        <w:rPr>
          <w:rFonts w:ascii="Times New Roman" w:hAnsi="Times New Roman" w:cs="Times New Roman"/>
        </w:rPr>
        <w:t xml:space="preserve"> </w:t>
      </w:r>
      <w:r w:rsidRPr="00E91AD6">
        <w:rPr>
          <w:rFonts w:ascii="Times New Roman" w:hAnsi="Times New Roman" w:cs="Times New Roman"/>
        </w:rPr>
        <w:t xml:space="preserve">If the student is able to do the PLPQ, then the parent can rest assured that the student is on target for that concept.  If the student cannot </w:t>
      </w:r>
      <w:r w:rsidR="00BA1AE0">
        <w:rPr>
          <w:rFonts w:ascii="Times New Roman" w:hAnsi="Times New Roman" w:cs="Times New Roman"/>
        </w:rPr>
        <w:t>do the PLPQ or is struggling</w:t>
      </w:r>
      <w:r w:rsidRPr="00E91AD6">
        <w:rPr>
          <w:rFonts w:ascii="Times New Roman" w:hAnsi="Times New Roman" w:cs="Times New Roman"/>
        </w:rPr>
        <w:t xml:space="preserve">, then the parent knows the student needs to attend tutorials ASAP to get help with that concept.  </w:t>
      </w:r>
      <w:r w:rsidR="00AF514C" w:rsidRPr="00E91AD6">
        <w:rPr>
          <w:rFonts w:ascii="Times New Roman" w:hAnsi="Times New Roman" w:cs="Times New Roman"/>
        </w:rPr>
        <w:t xml:space="preserve">The student receives extra credit for attempting the PLPQ if turned into the teacher </w:t>
      </w:r>
      <w:r w:rsidR="00AF514C" w:rsidRPr="00BA1AE0">
        <w:rPr>
          <w:rFonts w:ascii="Times New Roman" w:hAnsi="Times New Roman" w:cs="Times New Roman"/>
          <w:b/>
          <w:i/>
          <w:u w:val="single"/>
        </w:rPr>
        <w:t>showing all work</w:t>
      </w:r>
      <w:r w:rsidR="002772E3" w:rsidRPr="00E91AD6">
        <w:rPr>
          <w:rFonts w:ascii="Times New Roman" w:hAnsi="Times New Roman" w:cs="Times New Roman"/>
        </w:rPr>
        <w:t xml:space="preserve"> WITH A PARENT SIGNATURE</w:t>
      </w:r>
      <w:r w:rsidR="00AF514C" w:rsidRPr="00E91AD6">
        <w:rPr>
          <w:rFonts w:ascii="Times New Roman" w:hAnsi="Times New Roman" w:cs="Times New Roman"/>
        </w:rPr>
        <w:t xml:space="preserve">.  Student work is crucial for the teacher to diagnose areas for intervention.  NO WORK: NO CREDIT.  </w:t>
      </w:r>
      <w:r w:rsidR="007C7708" w:rsidRPr="00E91AD6">
        <w:rPr>
          <w:rFonts w:ascii="Calibri-Italic" w:hAnsi="Calibri-Italic" w:cs="Calibri-Italic"/>
          <w:i/>
          <w:iCs/>
          <w:sz w:val="20"/>
          <w:szCs w:val="20"/>
        </w:rPr>
        <w:t xml:space="preserve">PLPQs are to be done AT HOME. </w:t>
      </w:r>
      <w:r w:rsidR="00B8492C" w:rsidRPr="00E91AD6">
        <w:rPr>
          <w:rFonts w:ascii="Calibri-Italic" w:hAnsi="Calibri-Italic" w:cs="Calibri-Italic"/>
          <w:i/>
          <w:iCs/>
          <w:sz w:val="20"/>
          <w:szCs w:val="20"/>
        </w:rPr>
        <w:t>P</w:t>
      </w:r>
      <w:r w:rsidR="007C7708" w:rsidRPr="00E91AD6">
        <w:rPr>
          <w:rFonts w:ascii="Calibri-Italic" w:hAnsi="Calibri-Italic" w:cs="Calibri-Italic"/>
          <w:i/>
          <w:iCs/>
          <w:sz w:val="20"/>
          <w:szCs w:val="20"/>
        </w:rPr>
        <w:t>arent MUST sign your page in order to receive credit. They are due @ the beginning of class on Friday.</w:t>
      </w:r>
      <w:r w:rsidR="00BA1AE0">
        <w:rPr>
          <w:rFonts w:ascii="Calibri-Italic" w:hAnsi="Calibri-Italic" w:cs="Calibri-Italic"/>
          <w:i/>
          <w:iCs/>
          <w:sz w:val="20"/>
          <w:szCs w:val="20"/>
        </w:rPr>
        <w:t xml:space="preserve"> </w:t>
      </w:r>
      <w:r w:rsidR="00BA1AE0" w:rsidRPr="00BA1AE0">
        <w:rPr>
          <w:rFonts w:ascii="Times New Roman" w:hAnsi="Times New Roman" w:cs="Times New Roman"/>
        </w:rPr>
        <w:t xml:space="preserve">If students are </w:t>
      </w:r>
      <w:r w:rsidR="00F0273D">
        <w:rPr>
          <w:rFonts w:ascii="Times New Roman" w:hAnsi="Times New Roman" w:cs="Times New Roman"/>
        </w:rPr>
        <w:t>engaging in academic dishonesty or</w:t>
      </w:r>
      <w:r w:rsidR="00BA1AE0" w:rsidRPr="00BA1AE0">
        <w:rPr>
          <w:rFonts w:ascii="Times New Roman" w:hAnsi="Times New Roman" w:cs="Times New Roman"/>
        </w:rPr>
        <w:t xml:space="preserve"> copying PLPQ’s then they will be ineligible for extra credit for the remainder of that 9 weeks.</w:t>
      </w:r>
    </w:p>
    <w:p w:rsidR="007C7708" w:rsidRPr="00E91AD6" w:rsidRDefault="007C7708" w:rsidP="007C7708">
      <w:pPr>
        <w:autoSpaceDE w:val="0"/>
        <w:autoSpaceDN w:val="0"/>
        <w:adjustRightInd w:val="0"/>
        <w:spacing w:after="0" w:line="240" w:lineRule="auto"/>
        <w:rPr>
          <w:rFonts w:ascii="Times New Roman" w:hAnsi="Times New Roman" w:cs="Times New Roman"/>
        </w:rPr>
      </w:pPr>
    </w:p>
    <w:p w:rsidR="00AF514C" w:rsidRPr="00E91AD6" w:rsidRDefault="00AF514C">
      <w:pPr>
        <w:rPr>
          <w:rFonts w:ascii="Times New Roman" w:hAnsi="Times New Roman" w:cs="Times New Roman"/>
          <w:b/>
        </w:rPr>
      </w:pPr>
      <w:r w:rsidRPr="00E91AD6">
        <w:rPr>
          <w:rFonts w:ascii="Times New Roman" w:hAnsi="Times New Roman" w:cs="Times New Roman"/>
          <w:b/>
        </w:rPr>
        <w:t>Tutorials</w:t>
      </w:r>
    </w:p>
    <w:p w:rsidR="00BA1AE0" w:rsidRDefault="00F0273D">
      <w:pPr>
        <w:rPr>
          <w:rFonts w:ascii="Times New Roman" w:hAnsi="Times New Roman" w:cs="Times New Roman"/>
        </w:rPr>
      </w:pPr>
      <w:r>
        <w:rPr>
          <w:rFonts w:ascii="Times New Roman" w:hAnsi="Times New Roman" w:cs="Times New Roman"/>
        </w:rPr>
        <w:t>The Chemistry Department offers tutorials</w:t>
      </w:r>
      <w:r w:rsidR="00AF514C" w:rsidRPr="00E91AD6">
        <w:rPr>
          <w:rFonts w:ascii="Times New Roman" w:hAnsi="Times New Roman" w:cs="Times New Roman"/>
        </w:rPr>
        <w:t xml:space="preserve"> severa</w:t>
      </w:r>
      <w:r>
        <w:rPr>
          <w:rFonts w:ascii="Times New Roman" w:hAnsi="Times New Roman" w:cs="Times New Roman"/>
        </w:rPr>
        <w:t xml:space="preserve">l times per week in the morning, </w:t>
      </w:r>
      <w:r w:rsidR="00AF514C" w:rsidRPr="00E91AD6">
        <w:rPr>
          <w:rFonts w:ascii="Times New Roman" w:hAnsi="Times New Roman" w:cs="Times New Roman"/>
        </w:rPr>
        <w:t>in the afternoon</w:t>
      </w:r>
      <w:r>
        <w:rPr>
          <w:rFonts w:ascii="Times New Roman" w:hAnsi="Times New Roman" w:cs="Times New Roman"/>
        </w:rPr>
        <w:t xml:space="preserve"> and during lunch</w:t>
      </w:r>
      <w:r w:rsidR="00AF514C" w:rsidRPr="00E91AD6">
        <w:rPr>
          <w:rFonts w:ascii="Times New Roman" w:hAnsi="Times New Roman" w:cs="Times New Roman"/>
        </w:rPr>
        <w:t>.  A certified chemistry teacher and student tutors will be available to help students at each tutorial session.</w:t>
      </w:r>
      <w:r w:rsidR="002772E3" w:rsidRPr="00E91AD6">
        <w:rPr>
          <w:rFonts w:ascii="Times New Roman" w:hAnsi="Times New Roman" w:cs="Times New Roman"/>
        </w:rPr>
        <w:t xml:space="preserve"> Students have a chemistry tutorials pass to facilitate attendance.  If you desire, your student can get a teacher signature on the back of the pass to prove they attended tutorials.  Students must present pass to teacher to receive a signature. </w:t>
      </w:r>
      <w:r w:rsidR="00566DA2" w:rsidRPr="00E91AD6">
        <w:rPr>
          <w:rFonts w:ascii="Times New Roman" w:hAnsi="Times New Roman" w:cs="Times New Roman"/>
        </w:rPr>
        <w:t xml:space="preserve"> </w:t>
      </w:r>
    </w:p>
    <w:p w:rsidR="004203CE" w:rsidRPr="00E91AD6" w:rsidRDefault="004203CE">
      <w:pPr>
        <w:rPr>
          <w:rFonts w:ascii="Times New Roman" w:hAnsi="Times New Roman" w:cs="Times New Roman"/>
          <w:b/>
        </w:rPr>
      </w:pPr>
      <w:r w:rsidRPr="00E91AD6">
        <w:rPr>
          <w:rFonts w:ascii="Times New Roman" w:hAnsi="Times New Roman" w:cs="Times New Roman"/>
          <w:b/>
        </w:rPr>
        <w:t>Remediation</w:t>
      </w:r>
    </w:p>
    <w:p w:rsidR="004203CE" w:rsidRPr="00E91AD6" w:rsidRDefault="004203CE">
      <w:pPr>
        <w:rPr>
          <w:rFonts w:ascii="Times New Roman" w:hAnsi="Times New Roman" w:cs="Times New Roman"/>
        </w:rPr>
      </w:pPr>
      <w:r w:rsidRPr="00E91AD6">
        <w:rPr>
          <w:rFonts w:ascii="Times New Roman" w:hAnsi="Times New Roman" w:cs="Times New Roman"/>
        </w:rPr>
        <w:t xml:space="preserve">The Chemistry Team has developed a remediation curriculum to address students who are struggling with chemistry concepts.  Students who are struggling need to attend tutorials to get help.  </w:t>
      </w:r>
    </w:p>
    <w:p w:rsidR="00AF514C" w:rsidRPr="00E91AD6" w:rsidRDefault="00AF514C">
      <w:pPr>
        <w:rPr>
          <w:rFonts w:ascii="Times New Roman" w:hAnsi="Times New Roman" w:cs="Times New Roman"/>
          <w:b/>
          <w:u w:val="single"/>
        </w:rPr>
      </w:pPr>
      <w:r w:rsidRPr="00E91AD6">
        <w:rPr>
          <w:rFonts w:ascii="Times New Roman" w:hAnsi="Times New Roman" w:cs="Times New Roman"/>
          <w:b/>
          <w:u w:val="single"/>
        </w:rPr>
        <w:t xml:space="preserve">CHEMISTRY </w:t>
      </w:r>
      <w:r w:rsidR="00DD23AE" w:rsidRPr="00E91AD6">
        <w:rPr>
          <w:rFonts w:ascii="Times New Roman" w:hAnsi="Times New Roman" w:cs="Times New Roman"/>
          <w:b/>
          <w:u w:val="single"/>
        </w:rPr>
        <w:t xml:space="preserve">CLASSROOM &amp; </w:t>
      </w:r>
      <w:r w:rsidRPr="00E91AD6">
        <w:rPr>
          <w:rFonts w:ascii="Times New Roman" w:hAnsi="Times New Roman" w:cs="Times New Roman"/>
          <w:b/>
          <w:u w:val="single"/>
        </w:rPr>
        <w:t>WORKBOOK</w:t>
      </w:r>
    </w:p>
    <w:p w:rsidR="00EE7E27" w:rsidRDefault="00EE7E27">
      <w:pPr>
        <w:rPr>
          <w:rFonts w:ascii="Times New Roman" w:hAnsi="Times New Roman" w:cs="Times New Roman"/>
          <w:b/>
          <w:u w:val="single"/>
        </w:rPr>
      </w:pPr>
      <w:r w:rsidRPr="00E91AD6">
        <w:rPr>
          <w:rFonts w:ascii="Times New Roman" w:hAnsi="Times New Roman" w:cs="Times New Roman"/>
          <w:b/>
          <w:u w:val="single"/>
        </w:rPr>
        <w:t>NO CELL PHONES ALLOWED IN THE CHEMISTRY CLASSROOM</w:t>
      </w:r>
      <w:r w:rsidR="00F0273D">
        <w:rPr>
          <w:rFonts w:ascii="Times New Roman" w:hAnsi="Times New Roman" w:cs="Times New Roman"/>
          <w:b/>
          <w:u w:val="single"/>
        </w:rPr>
        <w:t xml:space="preserve"> without explicit teacher permission </w:t>
      </w:r>
      <w:r w:rsidRPr="00E91AD6">
        <w:rPr>
          <w:rFonts w:ascii="Times New Roman" w:hAnsi="Times New Roman" w:cs="Times New Roman"/>
          <w:b/>
          <w:u w:val="single"/>
        </w:rPr>
        <w:t xml:space="preserve">!!!  </w:t>
      </w:r>
    </w:p>
    <w:p w:rsidR="00F0273D" w:rsidRPr="00F0273D" w:rsidRDefault="00F0273D">
      <w:pPr>
        <w:rPr>
          <w:rFonts w:ascii="Times New Roman" w:hAnsi="Times New Roman" w:cs="Times New Roman"/>
        </w:rPr>
      </w:pPr>
      <w:r w:rsidRPr="00F0273D">
        <w:rPr>
          <w:rFonts w:ascii="Times New Roman" w:hAnsi="Times New Roman" w:cs="Times New Roman"/>
        </w:rPr>
        <w:t xml:space="preserve">During tests and quizzes, students must turn in all cell phones and other internet accessible devices to the teacher.  Students MUST use the classroom set of calculators for all tests and quizzes. </w:t>
      </w:r>
      <w:r>
        <w:rPr>
          <w:rFonts w:ascii="Times New Roman" w:hAnsi="Times New Roman" w:cs="Times New Roman"/>
        </w:rPr>
        <w:t xml:space="preserve"> All students must adhere to the posted testing policy. </w:t>
      </w:r>
    </w:p>
    <w:p w:rsidR="00F0273D" w:rsidRPr="00F0273D" w:rsidRDefault="00F0273D">
      <w:pPr>
        <w:rPr>
          <w:rFonts w:ascii="Times New Roman" w:hAnsi="Times New Roman" w:cs="Times New Roman"/>
          <w:b/>
        </w:rPr>
      </w:pPr>
      <w:r w:rsidRPr="00F0273D">
        <w:rPr>
          <w:rFonts w:ascii="Times New Roman" w:hAnsi="Times New Roman" w:cs="Times New Roman"/>
          <w:b/>
        </w:rPr>
        <w:t>Pre-AP Workbooks</w:t>
      </w:r>
    </w:p>
    <w:p w:rsidR="00AF514C" w:rsidRDefault="00F0273D">
      <w:pPr>
        <w:rPr>
          <w:rFonts w:ascii="Times New Roman" w:hAnsi="Times New Roman" w:cs="Times New Roman"/>
        </w:rPr>
      </w:pPr>
      <w:r>
        <w:rPr>
          <w:rFonts w:ascii="Times New Roman" w:hAnsi="Times New Roman" w:cs="Times New Roman"/>
        </w:rPr>
        <w:t>Pre-AP s</w:t>
      </w:r>
      <w:r w:rsidR="00AF514C" w:rsidRPr="00E91AD6">
        <w:rPr>
          <w:rFonts w:ascii="Times New Roman" w:hAnsi="Times New Roman" w:cs="Times New Roman"/>
        </w:rPr>
        <w:t xml:space="preserve">tudents will receive a comprehensive chemistry workbook containing notes, readings, correctly completed examples, classwork and homework problems.  Each student is required to have this workbook in class daily.  If students are absent, they need to complete the next few pages of the workbook.  </w:t>
      </w:r>
      <w:r w:rsidR="00F2645A" w:rsidRPr="00E91AD6">
        <w:rPr>
          <w:rFonts w:ascii="Times New Roman" w:hAnsi="Times New Roman" w:cs="Times New Roman"/>
          <w:b/>
          <w:u w:val="wave"/>
        </w:rPr>
        <w:t xml:space="preserve">All students must have a chemistry workbook </w:t>
      </w:r>
      <w:r w:rsidR="007C7708" w:rsidRPr="00E91AD6">
        <w:rPr>
          <w:rFonts w:ascii="Times New Roman" w:hAnsi="Times New Roman" w:cs="Times New Roman"/>
          <w:b/>
          <w:u w:val="wave"/>
        </w:rPr>
        <w:t>&amp; notebook</w:t>
      </w:r>
      <w:r w:rsidR="00BA1AE0">
        <w:rPr>
          <w:rFonts w:ascii="Times New Roman" w:hAnsi="Times New Roman" w:cs="Times New Roman"/>
          <w:b/>
          <w:u w:val="wave"/>
        </w:rPr>
        <w:t xml:space="preserve"> (composition book with 100 pages)</w:t>
      </w:r>
      <w:r w:rsidR="007C7708" w:rsidRPr="00E91AD6">
        <w:rPr>
          <w:rFonts w:ascii="Times New Roman" w:hAnsi="Times New Roman" w:cs="Times New Roman"/>
          <w:b/>
          <w:u w:val="wave"/>
        </w:rPr>
        <w:t xml:space="preserve"> </w:t>
      </w:r>
      <w:r w:rsidR="00F2645A" w:rsidRPr="00E91AD6">
        <w:rPr>
          <w:rFonts w:ascii="Times New Roman" w:hAnsi="Times New Roman" w:cs="Times New Roman"/>
          <w:b/>
          <w:u w:val="wave"/>
        </w:rPr>
        <w:t>in class at all times.</w:t>
      </w:r>
      <w:r w:rsidR="00F2645A" w:rsidRPr="00E91AD6">
        <w:rPr>
          <w:rFonts w:ascii="Times New Roman" w:hAnsi="Times New Roman" w:cs="Times New Roman"/>
        </w:rPr>
        <w:t xml:space="preserve"> </w:t>
      </w:r>
      <w:r w:rsidR="004D4EBE">
        <w:rPr>
          <w:rFonts w:ascii="Times New Roman" w:hAnsi="Times New Roman" w:cs="Times New Roman"/>
        </w:rPr>
        <w:t>Additionally, we will make goggles available for purchase for students to use personally.  Flinn VisorGogs will be $</w:t>
      </w:r>
      <w:r w:rsidR="00256C2A">
        <w:rPr>
          <w:rFonts w:ascii="Times New Roman" w:hAnsi="Times New Roman" w:cs="Times New Roman"/>
        </w:rPr>
        <w:t>10</w:t>
      </w:r>
      <w:r w:rsidR="004D4EBE">
        <w:rPr>
          <w:rFonts w:ascii="Times New Roman" w:hAnsi="Times New Roman" w:cs="Times New Roman"/>
        </w:rPr>
        <w:t xml:space="preserve">.00 and available in the RevTrak system. </w:t>
      </w:r>
      <w:r w:rsidR="00C14DD7">
        <w:rPr>
          <w:rFonts w:ascii="Times New Roman" w:hAnsi="Times New Roman" w:cs="Times New Roman"/>
        </w:rPr>
        <w:t xml:space="preserve">This is optional.  We have goggles available for student use in the class. </w:t>
      </w:r>
    </w:p>
    <w:p w:rsidR="00F54461" w:rsidRDefault="00F54461">
      <w:pPr>
        <w:rPr>
          <w:rFonts w:ascii="Times New Roman" w:hAnsi="Times New Roman" w:cs="Times New Roman"/>
        </w:rPr>
      </w:pPr>
    </w:p>
    <w:p w:rsidR="00F54461" w:rsidRDefault="00F54461">
      <w:pPr>
        <w:rPr>
          <w:rFonts w:ascii="Times New Roman" w:hAnsi="Times New Roman" w:cs="Times New Roman"/>
        </w:rPr>
      </w:pPr>
    </w:p>
    <w:p w:rsidR="00F54461" w:rsidRPr="00E91AD6" w:rsidRDefault="00F54461">
      <w:pPr>
        <w:rPr>
          <w:rFonts w:ascii="Times New Roman" w:hAnsi="Times New Roman" w:cs="Times New Roman"/>
        </w:rPr>
      </w:pPr>
    </w:p>
    <w:p w:rsidR="002772E3" w:rsidRPr="00E91AD6" w:rsidRDefault="002772E3" w:rsidP="009453C2">
      <w:pPr>
        <w:spacing w:after="0"/>
        <w:rPr>
          <w:rFonts w:ascii="Times New Roman" w:hAnsi="Times New Roman" w:cs="Times New Roman"/>
        </w:rPr>
      </w:pPr>
      <w:r w:rsidRPr="00E91AD6">
        <w:rPr>
          <w:rFonts w:ascii="Times New Roman" w:hAnsi="Times New Roman" w:cs="Times New Roman"/>
        </w:rPr>
        <w:lastRenderedPageBreak/>
        <w:t>Team Supplies (all Chemistry students must have this in class DAILY)</w:t>
      </w:r>
    </w:p>
    <w:p w:rsidR="002772E3" w:rsidRPr="00E91AD6" w:rsidRDefault="002772E3" w:rsidP="005A625F">
      <w:pPr>
        <w:pStyle w:val="ListParagraph"/>
        <w:numPr>
          <w:ilvl w:val="0"/>
          <w:numId w:val="1"/>
        </w:numPr>
        <w:spacing w:after="0"/>
        <w:rPr>
          <w:rFonts w:ascii="Times New Roman" w:hAnsi="Times New Roman" w:cs="Times New Roman"/>
        </w:rPr>
      </w:pPr>
      <w:r w:rsidRPr="00E91AD6">
        <w:rPr>
          <w:rFonts w:ascii="Times New Roman" w:hAnsi="Times New Roman" w:cs="Times New Roman"/>
        </w:rPr>
        <w:t>Pencil bag</w:t>
      </w:r>
      <w:r w:rsidR="007E586C" w:rsidRPr="00E91AD6">
        <w:rPr>
          <w:rFonts w:ascii="Times New Roman" w:hAnsi="Times New Roman" w:cs="Times New Roman"/>
        </w:rPr>
        <w:t xml:space="preserve"> (must be brought to class everyday can be used in other classes)</w:t>
      </w:r>
    </w:p>
    <w:p w:rsidR="002772E3" w:rsidRPr="00E91AD6" w:rsidRDefault="002772E3" w:rsidP="007E586C">
      <w:pPr>
        <w:pStyle w:val="ListParagraph"/>
        <w:numPr>
          <w:ilvl w:val="1"/>
          <w:numId w:val="1"/>
        </w:numPr>
        <w:spacing w:after="0"/>
        <w:rPr>
          <w:rFonts w:ascii="Times New Roman" w:hAnsi="Times New Roman" w:cs="Times New Roman"/>
        </w:rPr>
      </w:pPr>
      <w:r w:rsidRPr="00E91AD6">
        <w:rPr>
          <w:rFonts w:ascii="Times New Roman" w:hAnsi="Times New Roman" w:cs="Times New Roman"/>
        </w:rPr>
        <w:t>Set of fine tip colored pens (at least 5 colors)</w:t>
      </w:r>
    </w:p>
    <w:p w:rsidR="002772E3" w:rsidRPr="00E91AD6" w:rsidRDefault="002772E3" w:rsidP="007E586C">
      <w:pPr>
        <w:pStyle w:val="ListParagraph"/>
        <w:numPr>
          <w:ilvl w:val="1"/>
          <w:numId w:val="1"/>
        </w:numPr>
        <w:spacing w:after="0"/>
        <w:rPr>
          <w:rFonts w:ascii="Times New Roman" w:hAnsi="Times New Roman" w:cs="Times New Roman"/>
        </w:rPr>
      </w:pPr>
      <w:r w:rsidRPr="00E91AD6">
        <w:rPr>
          <w:rFonts w:ascii="Times New Roman" w:hAnsi="Times New Roman" w:cs="Times New Roman"/>
        </w:rPr>
        <w:t>Pencils or mechanical pencils (with extra leads)</w:t>
      </w:r>
      <w:r w:rsidR="00BA1AE0">
        <w:rPr>
          <w:rFonts w:ascii="Times New Roman" w:hAnsi="Times New Roman" w:cs="Times New Roman"/>
        </w:rPr>
        <w:t xml:space="preserve"> (if students like to use pencils)</w:t>
      </w:r>
    </w:p>
    <w:p w:rsidR="002772E3" w:rsidRPr="00E91AD6" w:rsidRDefault="002772E3" w:rsidP="007E586C">
      <w:pPr>
        <w:pStyle w:val="ListParagraph"/>
        <w:numPr>
          <w:ilvl w:val="1"/>
          <w:numId w:val="1"/>
        </w:numPr>
        <w:spacing w:after="0"/>
        <w:rPr>
          <w:rFonts w:ascii="Times New Roman" w:hAnsi="Times New Roman" w:cs="Times New Roman"/>
        </w:rPr>
      </w:pPr>
      <w:r w:rsidRPr="00E91AD6">
        <w:rPr>
          <w:rFonts w:ascii="Times New Roman" w:hAnsi="Times New Roman" w:cs="Times New Roman"/>
        </w:rPr>
        <w:t>Pencil sharpener with cover, if they write with a standard pencils</w:t>
      </w:r>
    </w:p>
    <w:p w:rsidR="002772E3" w:rsidRPr="00E91AD6" w:rsidRDefault="002772E3" w:rsidP="007E586C">
      <w:pPr>
        <w:pStyle w:val="ListParagraph"/>
        <w:numPr>
          <w:ilvl w:val="1"/>
          <w:numId w:val="1"/>
        </w:numPr>
        <w:spacing w:after="0"/>
        <w:rPr>
          <w:rFonts w:ascii="Times New Roman" w:hAnsi="Times New Roman" w:cs="Times New Roman"/>
        </w:rPr>
      </w:pPr>
      <w:r w:rsidRPr="00E91AD6">
        <w:rPr>
          <w:rFonts w:ascii="Times New Roman" w:hAnsi="Times New Roman" w:cs="Times New Roman"/>
        </w:rPr>
        <w:t>4 colors of highlighters</w:t>
      </w:r>
    </w:p>
    <w:p w:rsidR="002772E3" w:rsidRPr="00E91AD6" w:rsidRDefault="002772E3" w:rsidP="007E586C">
      <w:pPr>
        <w:pStyle w:val="ListParagraph"/>
        <w:numPr>
          <w:ilvl w:val="1"/>
          <w:numId w:val="1"/>
        </w:numPr>
        <w:spacing w:after="0"/>
        <w:rPr>
          <w:rFonts w:ascii="Times New Roman" w:hAnsi="Times New Roman" w:cs="Times New Roman"/>
        </w:rPr>
      </w:pPr>
      <w:r w:rsidRPr="00E91AD6">
        <w:rPr>
          <w:rFonts w:ascii="Times New Roman" w:hAnsi="Times New Roman" w:cs="Times New Roman"/>
        </w:rPr>
        <w:t>Erasers</w:t>
      </w:r>
      <w:r w:rsidR="00BA1AE0">
        <w:rPr>
          <w:rFonts w:ascii="Times New Roman" w:hAnsi="Times New Roman" w:cs="Times New Roman"/>
        </w:rPr>
        <w:t xml:space="preserve"> (if students like to use pencils)</w:t>
      </w:r>
    </w:p>
    <w:p w:rsidR="007C7708" w:rsidRPr="00E91AD6" w:rsidRDefault="007C7708" w:rsidP="007C7708">
      <w:pPr>
        <w:pStyle w:val="ListParagraph"/>
        <w:numPr>
          <w:ilvl w:val="1"/>
          <w:numId w:val="1"/>
        </w:numPr>
        <w:spacing w:after="0"/>
        <w:rPr>
          <w:rFonts w:ascii="Times New Roman" w:hAnsi="Times New Roman" w:cs="Times New Roman"/>
        </w:rPr>
      </w:pPr>
      <w:r w:rsidRPr="00E91AD6">
        <w:rPr>
          <w:rFonts w:ascii="Times New Roman" w:hAnsi="Times New Roman" w:cs="Times New Roman"/>
        </w:rPr>
        <w:t>Composition notebook (</w:t>
      </w:r>
      <w:r w:rsidR="009453C2" w:rsidRPr="00E91AD6">
        <w:rPr>
          <w:rFonts w:ascii="Times New Roman" w:hAnsi="Times New Roman" w:cs="Times New Roman"/>
        </w:rPr>
        <w:t xml:space="preserve">DUE August </w:t>
      </w:r>
      <w:r w:rsidR="00F54461">
        <w:rPr>
          <w:rFonts w:ascii="Times New Roman" w:hAnsi="Times New Roman" w:cs="Times New Roman"/>
        </w:rPr>
        <w:t>2</w:t>
      </w:r>
      <w:r w:rsidR="00BA1AE0">
        <w:rPr>
          <w:rFonts w:ascii="Times New Roman" w:hAnsi="Times New Roman" w:cs="Times New Roman"/>
        </w:rPr>
        <w:t>0</w:t>
      </w:r>
      <w:r w:rsidR="009453C2" w:rsidRPr="00E91AD6">
        <w:rPr>
          <w:rFonts w:ascii="Times New Roman" w:hAnsi="Times New Roman" w:cs="Times New Roman"/>
          <w:vertAlign w:val="superscript"/>
        </w:rPr>
        <w:t>th</w:t>
      </w:r>
      <w:r w:rsidR="009453C2" w:rsidRPr="00E91AD6">
        <w:rPr>
          <w:rFonts w:ascii="Times New Roman" w:hAnsi="Times New Roman" w:cs="Times New Roman"/>
        </w:rPr>
        <w:t>)</w:t>
      </w:r>
      <w:r w:rsidRPr="00E91AD6">
        <w:rPr>
          <w:rFonts w:ascii="Times New Roman" w:hAnsi="Times New Roman" w:cs="Times New Roman"/>
        </w:rPr>
        <w:t xml:space="preserve"> – used in class daily!</w:t>
      </w:r>
      <w:r w:rsidR="00BA1AE0">
        <w:rPr>
          <w:rFonts w:ascii="Times New Roman" w:hAnsi="Times New Roman" w:cs="Times New Roman"/>
        </w:rPr>
        <w:t xml:space="preserve"> 100 pages! The 80 page kind is too small!</w:t>
      </w:r>
    </w:p>
    <w:p w:rsidR="00BA1AE0" w:rsidRPr="00BA1AE0" w:rsidRDefault="00BA1AE0" w:rsidP="00BA1AE0">
      <w:pPr>
        <w:spacing w:after="0"/>
        <w:rPr>
          <w:rFonts w:ascii="Times New Roman" w:hAnsi="Times New Roman" w:cs="Times New Roman"/>
          <w:b/>
        </w:rPr>
      </w:pPr>
      <w:r>
        <w:rPr>
          <w:rFonts w:ascii="Times New Roman" w:hAnsi="Times New Roman" w:cs="Times New Roman"/>
          <w:b/>
        </w:rPr>
        <w:t>Supplies cont’d</w:t>
      </w:r>
    </w:p>
    <w:p w:rsidR="00F2645A" w:rsidRPr="00E91AD6" w:rsidRDefault="00F2645A" w:rsidP="00F2645A">
      <w:pPr>
        <w:pStyle w:val="ListParagraph"/>
        <w:spacing w:after="0"/>
        <w:rPr>
          <w:rFonts w:ascii="Times New Roman" w:hAnsi="Times New Roman" w:cs="Times New Roman"/>
          <w:b/>
        </w:rPr>
      </w:pPr>
      <w:r w:rsidRPr="00E91AD6">
        <w:rPr>
          <w:rFonts w:ascii="Times New Roman" w:hAnsi="Times New Roman" w:cs="Times New Roman"/>
          <w:b/>
        </w:rPr>
        <w:t xml:space="preserve">Turn these supplies into your teacher.  Due </w:t>
      </w:r>
      <w:r w:rsidR="009453C2" w:rsidRPr="00E91AD6">
        <w:rPr>
          <w:rFonts w:ascii="Times New Roman" w:hAnsi="Times New Roman" w:cs="Times New Roman"/>
          <w:b/>
        </w:rPr>
        <w:t xml:space="preserve">September </w:t>
      </w:r>
      <w:r w:rsidR="00BA1AE0">
        <w:rPr>
          <w:rFonts w:ascii="Times New Roman" w:hAnsi="Times New Roman" w:cs="Times New Roman"/>
          <w:b/>
        </w:rPr>
        <w:t>4</w:t>
      </w:r>
      <w:r w:rsidR="009453C2" w:rsidRPr="00E91AD6">
        <w:rPr>
          <w:rFonts w:ascii="Times New Roman" w:hAnsi="Times New Roman" w:cs="Times New Roman"/>
          <w:b/>
          <w:vertAlign w:val="superscript"/>
        </w:rPr>
        <w:t>th</w:t>
      </w:r>
    </w:p>
    <w:p w:rsidR="009453C2" w:rsidRPr="00E91AD6" w:rsidRDefault="009453C2" w:rsidP="00F2645A">
      <w:pPr>
        <w:pStyle w:val="ListParagraph"/>
        <w:spacing w:after="0"/>
        <w:rPr>
          <w:rFonts w:ascii="Times New Roman" w:hAnsi="Times New Roman" w:cs="Times New Roman"/>
          <w:b/>
        </w:rPr>
      </w:pPr>
      <w:r w:rsidRPr="00E91AD6">
        <w:rPr>
          <w:rFonts w:ascii="Times New Roman" w:hAnsi="Times New Roman" w:cs="Times New Roman"/>
          <w:b/>
        </w:rPr>
        <w:t xml:space="preserve">2 rolls of paper towels &amp; </w:t>
      </w:r>
      <w:r w:rsidR="00A87985">
        <w:rPr>
          <w:rFonts w:ascii="Times New Roman" w:hAnsi="Times New Roman" w:cs="Times New Roman"/>
          <w:b/>
        </w:rPr>
        <w:t>4</w:t>
      </w:r>
      <w:r w:rsidRPr="00E91AD6">
        <w:rPr>
          <w:rFonts w:ascii="Times New Roman" w:hAnsi="Times New Roman" w:cs="Times New Roman"/>
          <w:b/>
        </w:rPr>
        <w:t xml:space="preserve"> rolls of tape</w:t>
      </w:r>
    </w:p>
    <w:p w:rsidR="00165428" w:rsidRPr="00E91AD6" w:rsidRDefault="00F2645A" w:rsidP="00F2645A">
      <w:pPr>
        <w:spacing w:after="0"/>
        <w:rPr>
          <w:rFonts w:ascii="Times New Roman" w:hAnsi="Times New Roman" w:cs="Times New Roman"/>
        </w:rPr>
      </w:pPr>
      <w:r w:rsidRPr="00E91AD6">
        <w:rPr>
          <w:rFonts w:ascii="Times New Roman" w:hAnsi="Times New Roman" w:cs="Times New Roman"/>
        </w:rPr>
        <w:t>AND depending on your period:</w:t>
      </w:r>
    </w:p>
    <w:p w:rsidR="00B32E70" w:rsidRPr="00B93E0E" w:rsidRDefault="00F2645A" w:rsidP="00F2645A">
      <w:pPr>
        <w:numPr>
          <w:ilvl w:val="1"/>
          <w:numId w:val="2"/>
        </w:numPr>
        <w:spacing w:after="0"/>
        <w:rPr>
          <w:rFonts w:ascii="Times New Roman" w:hAnsi="Times New Roman" w:cs="Times New Roman"/>
        </w:rPr>
      </w:pPr>
      <w:r w:rsidRPr="00E91AD6">
        <w:rPr>
          <w:rFonts w:ascii="Times New Roman" w:hAnsi="Times New Roman" w:cs="Times New Roman"/>
          <w:b/>
          <w:bCs/>
        </w:rPr>
        <w:t>1</w:t>
      </w:r>
      <w:r w:rsidRPr="00E91AD6">
        <w:rPr>
          <w:rFonts w:ascii="Times New Roman" w:hAnsi="Times New Roman" w:cs="Times New Roman"/>
          <w:b/>
          <w:bCs/>
          <w:vertAlign w:val="superscript"/>
        </w:rPr>
        <w:t>st</w:t>
      </w:r>
      <w:r w:rsidRPr="00E91AD6">
        <w:rPr>
          <w:rFonts w:ascii="Times New Roman" w:hAnsi="Times New Roman" w:cs="Times New Roman"/>
          <w:b/>
          <w:bCs/>
        </w:rPr>
        <w:t xml:space="preserve"> period</w:t>
      </w:r>
      <w:r w:rsidR="00B93E0E">
        <w:rPr>
          <w:rFonts w:ascii="Times New Roman" w:hAnsi="Times New Roman" w:cs="Times New Roman"/>
          <w:b/>
          <w:bCs/>
        </w:rPr>
        <w:t xml:space="preserve">: </w:t>
      </w:r>
      <w:r w:rsidR="00F54461">
        <w:rPr>
          <w:rFonts w:ascii="Times New Roman" w:hAnsi="Times New Roman" w:cs="Times New Roman"/>
          <w:b/>
          <w:bCs/>
        </w:rPr>
        <w:t>facial tissues</w:t>
      </w:r>
    </w:p>
    <w:p w:rsidR="00B93E0E" w:rsidRPr="00B93E0E" w:rsidRDefault="00B93E0E" w:rsidP="00B93E0E">
      <w:pPr>
        <w:numPr>
          <w:ilvl w:val="1"/>
          <w:numId w:val="2"/>
        </w:numPr>
        <w:spacing w:after="0"/>
        <w:rPr>
          <w:rFonts w:ascii="Times New Roman" w:hAnsi="Times New Roman" w:cs="Times New Roman"/>
        </w:rPr>
      </w:pPr>
      <w:r w:rsidRPr="00B93E0E">
        <w:rPr>
          <w:rFonts w:ascii="Times New Roman" w:hAnsi="Times New Roman" w:cs="Times New Roman"/>
          <w:b/>
          <w:bCs/>
        </w:rPr>
        <w:t>2</w:t>
      </w:r>
      <w:r w:rsidRPr="00B93E0E">
        <w:rPr>
          <w:rFonts w:ascii="Times New Roman" w:hAnsi="Times New Roman" w:cs="Times New Roman"/>
          <w:b/>
          <w:bCs/>
          <w:vertAlign w:val="superscript"/>
        </w:rPr>
        <w:t>nd</w:t>
      </w:r>
      <w:r w:rsidRPr="00B93E0E">
        <w:rPr>
          <w:rFonts w:ascii="Times New Roman" w:hAnsi="Times New Roman" w:cs="Times New Roman"/>
          <w:b/>
        </w:rPr>
        <w:t xml:space="preserve"> period:</w:t>
      </w:r>
      <w:r>
        <w:rPr>
          <w:rFonts w:ascii="Times New Roman" w:hAnsi="Times New Roman" w:cs="Times New Roman"/>
        </w:rPr>
        <w:t xml:space="preserve"> </w:t>
      </w:r>
      <w:r w:rsidR="00F54461">
        <w:rPr>
          <w:rFonts w:ascii="Times New Roman" w:hAnsi="Times New Roman" w:cs="Times New Roman"/>
          <w:b/>
        </w:rPr>
        <w:t>facial tissues</w:t>
      </w:r>
    </w:p>
    <w:p w:rsidR="00B32E70" w:rsidRPr="00F54461" w:rsidRDefault="00F2645A" w:rsidP="00F2645A">
      <w:pPr>
        <w:numPr>
          <w:ilvl w:val="1"/>
          <w:numId w:val="2"/>
        </w:numPr>
        <w:spacing w:after="0"/>
        <w:rPr>
          <w:rFonts w:ascii="Times New Roman" w:hAnsi="Times New Roman" w:cs="Times New Roman"/>
        </w:rPr>
      </w:pPr>
      <w:r w:rsidRPr="00E91AD6">
        <w:rPr>
          <w:rFonts w:ascii="Times New Roman" w:hAnsi="Times New Roman" w:cs="Times New Roman"/>
          <w:b/>
          <w:bCs/>
        </w:rPr>
        <w:t>3</w:t>
      </w:r>
      <w:r w:rsidRPr="00E91AD6">
        <w:rPr>
          <w:rFonts w:ascii="Times New Roman" w:hAnsi="Times New Roman" w:cs="Times New Roman"/>
          <w:b/>
          <w:bCs/>
          <w:vertAlign w:val="superscript"/>
        </w:rPr>
        <w:t>rd</w:t>
      </w:r>
      <w:r w:rsidR="00F54461">
        <w:rPr>
          <w:rFonts w:ascii="Times New Roman" w:hAnsi="Times New Roman" w:cs="Times New Roman"/>
          <w:b/>
          <w:bCs/>
        </w:rPr>
        <w:t>, 4</w:t>
      </w:r>
      <w:r w:rsidR="00F54461" w:rsidRPr="00F54461">
        <w:rPr>
          <w:rFonts w:ascii="Times New Roman" w:hAnsi="Times New Roman" w:cs="Times New Roman"/>
          <w:b/>
          <w:bCs/>
          <w:vertAlign w:val="superscript"/>
        </w:rPr>
        <w:t>th</w:t>
      </w:r>
      <w:r w:rsidR="00F54461">
        <w:rPr>
          <w:rFonts w:ascii="Times New Roman" w:hAnsi="Times New Roman" w:cs="Times New Roman"/>
          <w:b/>
          <w:bCs/>
        </w:rPr>
        <w:t xml:space="preserve"> &amp; 5</w:t>
      </w:r>
      <w:r w:rsidR="00F54461" w:rsidRPr="00F54461">
        <w:rPr>
          <w:rFonts w:ascii="Times New Roman" w:hAnsi="Times New Roman" w:cs="Times New Roman"/>
          <w:b/>
          <w:bCs/>
          <w:vertAlign w:val="superscript"/>
        </w:rPr>
        <w:t>th</w:t>
      </w:r>
      <w:r w:rsidR="00F54461">
        <w:rPr>
          <w:rFonts w:ascii="Times New Roman" w:hAnsi="Times New Roman" w:cs="Times New Roman"/>
          <w:b/>
          <w:bCs/>
        </w:rPr>
        <w:t xml:space="preserve"> </w:t>
      </w:r>
      <w:r w:rsidRPr="00E91AD6">
        <w:rPr>
          <w:rFonts w:ascii="Times New Roman" w:hAnsi="Times New Roman" w:cs="Times New Roman"/>
          <w:b/>
          <w:bCs/>
        </w:rPr>
        <w:t>period</w:t>
      </w:r>
      <w:r w:rsidR="00F54461">
        <w:rPr>
          <w:rFonts w:ascii="Times New Roman" w:hAnsi="Times New Roman" w:cs="Times New Roman"/>
          <w:b/>
          <w:bCs/>
        </w:rPr>
        <w:t>s</w:t>
      </w:r>
      <w:r w:rsidR="00B93E0E">
        <w:rPr>
          <w:rFonts w:ascii="Times New Roman" w:hAnsi="Times New Roman" w:cs="Times New Roman"/>
          <w:b/>
          <w:bCs/>
        </w:rPr>
        <w:t xml:space="preserve">: </w:t>
      </w:r>
      <w:r w:rsidR="00F54461">
        <w:rPr>
          <w:rFonts w:ascii="Times New Roman" w:hAnsi="Times New Roman" w:cs="Times New Roman"/>
          <w:b/>
          <w:bCs/>
        </w:rPr>
        <w:t>duct tape</w:t>
      </w:r>
    </w:p>
    <w:p w:rsidR="00F54461" w:rsidRPr="00B93E0E" w:rsidRDefault="00F54461" w:rsidP="00F2645A">
      <w:pPr>
        <w:numPr>
          <w:ilvl w:val="1"/>
          <w:numId w:val="2"/>
        </w:numPr>
        <w:spacing w:after="0"/>
        <w:rPr>
          <w:rFonts w:ascii="Times New Roman" w:hAnsi="Times New Roman" w:cs="Times New Roman"/>
        </w:rPr>
      </w:pPr>
      <w:r>
        <w:rPr>
          <w:rFonts w:ascii="Times New Roman" w:hAnsi="Times New Roman" w:cs="Times New Roman"/>
          <w:b/>
          <w:bCs/>
        </w:rPr>
        <w:t>6</w:t>
      </w:r>
      <w:r w:rsidRPr="00F54461">
        <w:rPr>
          <w:rFonts w:ascii="Times New Roman" w:hAnsi="Times New Roman" w:cs="Times New Roman"/>
          <w:b/>
          <w:bCs/>
          <w:vertAlign w:val="superscript"/>
        </w:rPr>
        <w:t>th</w:t>
      </w:r>
      <w:r>
        <w:rPr>
          <w:rFonts w:ascii="Times New Roman" w:hAnsi="Times New Roman" w:cs="Times New Roman"/>
          <w:b/>
          <w:bCs/>
        </w:rPr>
        <w:t xml:space="preserve"> &amp; 7</w:t>
      </w:r>
      <w:r w:rsidRPr="00F54461">
        <w:rPr>
          <w:rFonts w:ascii="Times New Roman" w:hAnsi="Times New Roman" w:cs="Times New Roman"/>
          <w:b/>
          <w:bCs/>
          <w:vertAlign w:val="superscript"/>
        </w:rPr>
        <w:t>th</w:t>
      </w:r>
      <w:r>
        <w:rPr>
          <w:rFonts w:ascii="Times New Roman" w:hAnsi="Times New Roman" w:cs="Times New Roman"/>
          <w:b/>
          <w:bCs/>
        </w:rPr>
        <w:t>: packing tape</w:t>
      </w:r>
    </w:p>
    <w:p w:rsidR="009453C2" w:rsidRPr="00E91AD6" w:rsidRDefault="009453C2" w:rsidP="009453C2">
      <w:pPr>
        <w:spacing w:after="0"/>
        <w:ind w:left="1440"/>
        <w:rPr>
          <w:rFonts w:ascii="Times New Roman" w:hAnsi="Times New Roman" w:cs="Times New Roman"/>
        </w:rPr>
      </w:pPr>
    </w:p>
    <w:p w:rsidR="00AF514C" w:rsidRPr="00E91AD6" w:rsidRDefault="00AF514C">
      <w:pPr>
        <w:rPr>
          <w:rFonts w:ascii="Times New Roman" w:hAnsi="Times New Roman" w:cs="Times New Roman"/>
          <w:b/>
        </w:rPr>
      </w:pPr>
      <w:r w:rsidRPr="00E91AD6">
        <w:rPr>
          <w:rFonts w:ascii="Times New Roman" w:hAnsi="Times New Roman" w:cs="Times New Roman"/>
          <w:b/>
        </w:rPr>
        <w:t>Parent Please Sign Stamp</w:t>
      </w:r>
    </w:p>
    <w:p w:rsidR="00AF514C" w:rsidRDefault="00BA1AE0" w:rsidP="00BA1AE0">
      <w:pPr>
        <w:spacing w:after="0"/>
        <w:rPr>
          <w:rFonts w:ascii="Times New Roman" w:hAnsi="Times New Roman" w:cs="Times New Roman"/>
        </w:rPr>
      </w:pPr>
      <w:r>
        <w:rPr>
          <w:noProof/>
        </w:rPr>
        <w:drawing>
          <wp:anchor distT="0" distB="0" distL="114300" distR="114300" simplePos="0" relativeHeight="251658240" behindDoc="1" locked="0" layoutInCell="1" allowOverlap="1">
            <wp:simplePos x="0" y="0"/>
            <wp:positionH relativeFrom="column">
              <wp:posOffset>4981575</wp:posOffset>
            </wp:positionH>
            <wp:positionV relativeFrom="paragraph">
              <wp:posOffset>227965</wp:posOffset>
            </wp:positionV>
            <wp:extent cx="1516380" cy="571500"/>
            <wp:effectExtent l="0" t="0" r="7620" b="0"/>
            <wp:wrapTight wrapText="bothSides">
              <wp:wrapPolygon edited="0">
                <wp:start x="0" y="0"/>
                <wp:lineTo x="0" y="20880"/>
                <wp:lineTo x="21437" y="20880"/>
                <wp:lineTo x="214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6380" cy="571500"/>
                    </a:xfrm>
                    <a:prstGeom prst="rect">
                      <a:avLst/>
                    </a:prstGeom>
                  </pic:spPr>
                </pic:pic>
              </a:graphicData>
            </a:graphic>
            <wp14:sizeRelH relativeFrom="page">
              <wp14:pctWidth>0</wp14:pctWidth>
            </wp14:sizeRelH>
            <wp14:sizeRelV relativeFrom="page">
              <wp14:pctHeight>0</wp14:pctHeight>
            </wp14:sizeRelV>
          </wp:anchor>
        </w:drawing>
      </w:r>
      <w:r w:rsidR="00AF514C" w:rsidRPr="00E91AD6">
        <w:rPr>
          <w:rFonts w:ascii="Times New Roman" w:hAnsi="Times New Roman" w:cs="Times New Roman"/>
        </w:rPr>
        <w:t>Chemistry teachers will stamp the pages of the workbook that are incomplete</w:t>
      </w:r>
      <w:r>
        <w:rPr>
          <w:rFonts w:ascii="Times New Roman" w:hAnsi="Times New Roman" w:cs="Times New Roman"/>
        </w:rPr>
        <w:t xml:space="preserve"> when due/past due</w:t>
      </w:r>
      <w:r w:rsidR="00AF514C" w:rsidRPr="00E91AD6">
        <w:rPr>
          <w:rFonts w:ascii="Times New Roman" w:hAnsi="Times New Roman" w:cs="Times New Roman"/>
        </w:rPr>
        <w:t xml:space="preserve"> or do not demonstrate mastery.  We ask that you sign each page and return to the teacher the following day. </w:t>
      </w:r>
    </w:p>
    <w:p w:rsidR="00BA1AE0" w:rsidRDefault="00BA1AE0" w:rsidP="00BA1AE0">
      <w:pPr>
        <w:spacing w:after="0"/>
        <w:rPr>
          <w:rFonts w:ascii="Times New Roman" w:hAnsi="Times New Roman" w:cs="Times New Roman"/>
        </w:rPr>
      </w:pPr>
      <w:r>
        <w:rPr>
          <w:rFonts w:ascii="Times New Roman" w:hAnsi="Times New Roman" w:cs="Times New Roman"/>
        </w:rPr>
        <w:t xml:space="preserve">If you see the stamp, your student has not completed required wok within the given </w:t>
      </w:r>
      <w:r w:rsidR="00A87985">
        <w:rPr>
          <w:rFonts w:ascii="Times New Roman" w:hAnsi="Times New Roman" w:cs="Times New Roman"/>
        </w:rPr>
        <w:t xml:space="preserve"> </w:t>
      </w:r>
      <w:r>
        <w:rPr>
          <w:rFonts w:ascii="Times New Roman" w:hAnsi="Times New Roman" w:cs="Times New Roman"/>
        </w:rPr>
        <w:t>timeframe. That work must STILL be completed. Points will be deducted for</w:t>
      </w:r>
    </w:p>
    <w:p w:rsidR="00BA1AE0" w:rsidRDefault="00BA1AE0" w:rsidP="00BA1AE0">
      <w:pPr>
        <w:spacing w:after="0"/>
        <w:rPr>
          <w:rFonts w:ascii="Times New Roman" w:hAnsi="Times New Roman" w:cs="Times New Roman"/>
        </w:rPr>
      </w:pPr>
      <w:r>
        <w:rPr>
          <w:rFonts w:ascii="Times New Roman" w:hAnsi="Times New Roman" w:cs="Times New Roman"/>
        </w:rPr>
        <w:t>pages with a parent signature stamp.</w:t>
      </w:r>
    </w:p>
    <w:p w:rsidR="00BA1AE0" w:rsidRPr="00E91AD6" w:rsidRDefault="00BA1AE0" w:rsidP="00BA1AE0">
      <w:pPr>
        <w:spacing w:after="0"/>
        <w:rPr>
          <w:rFonts w:ascii="Times New Roman" w:hAnsi="Times New Roman" w:cs="Times New Roman"/>
        </w:rPr>
      </w:pPr>
    </w:p>
    <w:p w:rsidR="005A625F" w:rsidRPr="00E91AD6" w:rsidRDefault="005A625F">
      <w:pPr>
        <w:rPr>
          <w:rFonts w:ascii="Times New Roman" w:hAnsi="Times New Roman" w:cs="Times New Roman"/>
          <w:b/>
        </w:rPr>
      </w:pPr>
      <w:r w:rsidRPr="00E91AD6">
        <w:rPr>
          <w:rFonts w:ascii="Times New Roman" w:hAnsi="Times New Roman" w:cs="Times New Roman"/>
          <w:b/>
        </w:rPr>
        <w:t>Restroom/Excuse/</w:t>
      </w:r>
      <w:r w:rsidR="00DD23AE" w:rsidRPr="00E91AD6">
        <w:rPr>
          <w:rFonts w:ascii="Times New Roman" w:hAnsi="Times New Roman" w:cs="Times New Roman"/>
          <w:b/>
        </w:rPr>
        <w:t>E</w:t>
      </w:r>
      <w:r w:rsidRPr="00E91AD6">
        <w:rPr>
          <w:rFonts w:ascii="Times New Roman" w:hAnsi="Times New Roman" w:cs="Times New Roman"/>
          <w:b/>
        </w:rPr>
        <w:t xml:space="preserve">xtra </w:t>
      </w:r>
      <w:r w:rsidR="00DD23AE" w:rsidRPr="00E91AD6">
        <w:rPr>
          <w:rFonts w:ascii="Times New Roman" w:hAnsi="Times New Roman" w:cs="Times New Roman"/>
          <w:b/>
        </w:rPr>
        <w:t>C</w:t>
      </w:r>
      <w:r w:rsidRPr="00E91AD6">
        <w:rPr>
          <w:rFonts w:ascii="Times New Roman" w:hAnsi="Times New Roman" w:cs="Times New Roman"/>
          <w:b/>
        </w:rPr>
        <w:t xml:space="preserve">redit </w:t>
      </w:r>
      <w:r w:rsidR="00DD23AE" w:rsidRPr="00E91AD6">
        <w:rPr>
          <w:rFonts w:ascii="Times New Roman" w:hAnsi="Times New Roman" w:cs="Times New Roman"/>
          <w:b/>
        </w:rPr>
        <w:t>P</w:t>
      </w:r>
      <w:r w:rsidRPr="00E91AD6">
        <w:rPr>
          <w:rFonts w:ascii="Times New Roman" w:hAnsi="Times New Roman" w:cs="Times New Roman"/>
          <w:b/>
        </w:rPr>
        <w:t>age</w:t>
      </w:r>
    </w:p>
    <w:p w:rsidR="005A625F" w:rsidRPr="00E91AD6" w:rsidRDefault="005A625F">
      <w:pPr>
        <w:rPr>
          <w:rFonts w:ascii="Times New Roman" w:hAnsi="Times New Roman" w:cs="Times New Roman"/>
        </w:rPr>
      </w:pPr>
      <w:r w:rsidRPr="00E91AD6">
        <w:rPr>
          <w:rFonts w:ascii="Times New Roman" w:hAnsi="Times New Roman" w:cs="Times New Roman"/>
        </w:rPr>
        <w:t xml:space="preserve">Each semester students have a page </w:t>
      </w:r>
      <w:r w:rsidR="00566DA2" w:rsidRPr="00E91AD6">
        <w:rPr>
          <w:rFonts w:ascii="Times New Roman" w:hAnsi="Times New Roman" w:cs="Times New Roman"/>
        </w:rPr>
        <w:t xml:space="preserve">in their workbook </w:t>
      </w:r>
      <w:r w:rsidRPr="00E91AD6">
        <w:rPr>
          <w:rFonts w:ascii="Times New Roman" w:hAnsi="Times New Roman" w:cs="Times New Roman"/>
        </w:rPr>
        <w:t>with 5 restro</w:t>
      </w:r>
      <w:r w:rsidR="00566DA2" w:rsidRPr="00E91AD6">
        <w:rPr>
          <w:rFonts w:ascii="Times New Roman" w:hAnsi="Times New Roman" w:cs="Times New Roman"/>
        </w:rPr>
        <w:t>o</w:t>
      </w:r>
      <w:r w:rsidRPr="00E91AD6">
        <w:rPr>
          <w:rFonts w:ascii="Times New Roman" w:hAnsi="Times New Roman" w:cs="Times New Roman"/>
        </w:rPr>
        <w:t xml:space="preserve">m passes, 3 excuse passes, and an extra credit recording page.  </w:t>
      </w:r>
      <w:r w:rsidR="007C7708" w:rsidRPr="00E91AD6">
        <w:rPr>
          <w:rFonts w:ascii="Times New Roman" w:hAnsi="Times New Roman" w:cs="Times New Roman"/>
        </w:rPr>
        <w:t xml:space="preserve">On the back of this page, they should record the topic for each Friday quiz (found on calendar) as well as the pages in the workbook &amp; notebook that should be used as a resource for studying. </w:t>
      </w:r>
      <w:r w:rsidR="00DD23AE" w:rsidRPr="00E91AD6">
        <w:rPr>
          <w:rFonts w:ascii="Times New Roman" w:hAnsi="Times New Roman" w:cs="Times New Roman"/>
        </w:rPr>
        <w:t xml:space="preserve">Any unused restroom passes, excuse passes will earn the student extra credit at the end of the semester. </w:t>
      </w:r>
    </w:p>
    <w:p w:rsidR="00566DA2" w:rsidRPr="00E91AD6" w:rsidRDefault="00566DA2">
      <w:pPr>
        <w:rPr>
          <w:rFonts w:ascii="Times New Roman" w:hAnsi="Times New Roman" w:cs="Times New Roman"/>
          <w:b/>
        </w:rPr>
      </w:pPr>
      <w:r w:rsidRPr="00E91AD6">
        <w:rPr>
          <w:rFonts w:ascii="Times New Roman" w:hAnsi="Times New Roman" w:cs="Times New Roman"/>
          <w:b/>
        </w:rPr>
        <w:t>Friday Quizzes</w:t>
      </w:r>
    </w:p>
    <w:p w:rsidR="00566DA2" w:rsidRPr="00E91AD6" w:rsidRDefault="00566DA2" w:rsidP="007C7708">
      <w:pPr>
        <w:rPr>
          <w:rFonts w:ascii="Times New Roman" w:hAnsi="Times New Roman" w:cs="Times New Roman"/>
        </w:rPr>
      </w:pPr>
      <w:r w:rsidRPr="00E91AD6">
        <w:rPr>
          <w:rFonts w:ascii="Times New Roman" w:hAnsi="Times New Roman" w:cs="Times New Roman"/>
        </w:rPr>
        <w:t xml:space="preserve">Each Friday, students will take a short quiz they must earn 100 on to gain credit.  Students may retake the quiz in tutorials for </w:t>
      </w:r>
      <w:r w:rsidR="00B87523" w:rsidRPr="00E91AD6">
        <w:rPr>
          <w:rFonts w:ascii="Times New Roman" w:hAnsi="Times New Roman" w:cs="Times New Roman"/>
        </w:rPr>
        <w:t>2 weeks</w:t>
      </w:r>
      <w:r w:rsidRPr="00E91AD6">
        <w:rPr>
          <w:rFonts w:ascii="Times New Roman" w:hAnsi="Times New Roman" w:cs="Times New Roman"/>
        </w:rPr>
        <w:t xml:space="preserve"> following the initial quiz date.  After this expiration date, </w:t>
      </w:r>
      <w:r w:rsidR="00F54461">
        <w:rPr>
          <w:rFonts w:ascii="Times New Roman" w:hAnsi="Times New Roman" w:cs="Times New Roman"/>
        </w:rPr>
        <w:t>a grade deduction will be off the final grade will occur</w:t>
      </w:r>
      <w:r w:rsidRPr="00E91AD6">
        <w:rPr>
          <w:rFonts w:ascii="Times New Roman" w:hAnsi="Times New Roman" w:cs="Times New Roman"/>
        </w:rPr>
        <w:t xml:space="preserve">. </w:t>
      </w:r>
      <w:r w:rsidR="007C7708" w:rsidRPr="00E91AD6">
        <w:rPr>
          <w:rFonts w:ascii="Times New Roman" w:hAnsi="Times New Roman" w:cs="Times New Roman"/>
        </w:rPr>
        <w:t>Please check to make sure that they are keeping up with and passing their quizzes – if there is no stamp for that week, they did not pass! Note that Friday quizzes are a TEST so testing procedures will be strictly enforced. Cell phones must be surrendered upon entering the tutorial room and talking/copying/removing a quiz from the room or anything else that violates testing procedures will be treated as an instance of academic dishonesty.</w:t>
      </w:r>
    </w:p>
    <w:p w:rsidR="00566DA2" w:rsidRPr="00E91AD6" w:rsidRDefault="007B0D3E">
      <w:pPr>
        <w:rPr>
          <w:rFonts w:ascii="Times New Roman" w:hAnsi="Times New Roman" w:cs="Times New Roman"/>
          <w:b/>
        </w:rPr>
      </w:pPr>
      <w:r w:rsidRPr="00E91AD6">
        <w:rPr>
          <w:rFonts w:ascii="Times New Roman" w:hAnsi="Times New Roman" w:cs="Times New Roman"/>
          <w:b/>
        </w:rPr>
        <w:t>Workbook</w:t>
      </w:r>
      <w:r w:rsidR="00566DA2" w:rsidRPr="00E91AD6">
        <w:rPr>
          <w:rFonts w:ascii="Times New Roman" w:hAnsi="Times New Roman" w:cs="Times New Roman"/>
          <w:b/>
        </w:rPr>
        <w:t xml:space="preserve"> </w:t>
      </w:r>
      <w:r w:rsidR="00BA1AE0">
        <w:rPr>
          <w:rFonts w:ascii="Times New Roman" w:hAnsi="Times New Roman" w:cs="Times New Roman"/>
          <w:b/>
        </w:rPr>
        <w:t xml:space="preserve">&amp; notebook </w:t>
      </w:r>
      <w:r w:rsidR="00566DA2" w:rsidRPr="00E91AD6">
        <w:rPr>
          <w:rFonts w:ascii="Times New Roman" w:hAnsi="Times New Roman" w:cs="Times New Roman"/>
          <w:b/>
        </w:rPr>
        <w:t>quizzes</w:t>
      </w:r>
      <w:r w:rsidRPr="00E91AD6">
        <w:rPr>
          <w:rFonts w:ascii="Times New Roman" w:hAnsi="Times New Roman" w:cs="Times New Roman"/>
          <w:b/>
        </w:rPr>
        <w:t>/checks</w:t>
      </w:r>
    </w:p>
    <w:p w:rsidR="00566DA2" w:rsidRPr="00E91AD6" w:rsidRDefault="00566DA2">
      <w:pPr>
        <w:rPr>
          <w:rFonts w:ascii="Times New Roman" w:hAnsi="Times New Roman" w:cs="Times New Roman"/>
        </w:rPr>
      </w:pPr>
      <w:r w:rsidRPr="00E91AD6">
        <w:rPr>
          <w:rFonts w:ascii="Times New Roman" w:hAnsi="Times New Roman" w:cs="Times New Roman"/>
        </w:rPr>
        <w:t xml:space="preserve">Periodically, teachers will administer </w:t>
      </w:r>
      <w:r w:rsidR="007B0D3E" w:rsidRPr="00E91AD6">
        <w:rPr>
          <w:rFonts w:ascii="Times New Roman" w:hAnsi="Times New Roman" w:cs="Times New Roman"/>
        </w:rPr>
        <w:t>workbook</w:t>
      </w:r>
      <w:r w:rsidR="00BA1AE0">
        <w:rPr>
          <w:rFonts w:ascii="Times New Roman" w:hAnsi="Times New Roman" w:cs="Times New Roman"/>
        </w:rPr>
        <w:t xml:space="preserve"> and/or notebook</w:t>
      </w:r>
      <w:r w:rsidRPr="00E91AD6">
        <w:rPr>
          <w:rFonts w:ascii="Times New Roman" w:hAnsi="Times New Roman" w:cs="Times New Roman"/>
        </w:rPr>
        <w:t xml:space="preserve"> quizzes to check for completion and understanding.  </w:t>
      </w:r>
      <w:r w:rsidR="007C7708" w:rsidRPr="00E91AD6">
        <w:rPr>
          <w:rFonts w:ascii="Times New Roman" w:hAnsi="Times New Roman" w:cs="Times New Roman"/>
        </w:rPr>
        <w:t>W</w:t>
      </w:r>
      <w:r w:rsidR="007B0D3E" w:rsidRPr="00E91AD6">
        <w:rPr>
          <w:rFonts w:ascii="Times New Roman" w:hAnsi="Times New Roman" w:cs="Times New Roman"/>
        </w:rPr>
        <w:t>orkbook</w:t>
      </w:r>
      <w:r w:rsidRPr="00E91AD6">
        <w:rPr>
          <w:rFonts w:ascii="Times New Roman" w:hAnsi="Times New Roman" w:cs="Times New Roman"/>
        </w:rPr>
        <w:t xml:space="preserve"> quizzes will consist of </w:t>
      </w:r>
      <w:r w:rsidR="00BA1AE0">
        <w:rPr>
          <w:rFonts w:ascii="Times New Roman" w:hAnsi="Times New Roman" w:cs="Times New Roman"/>
        </w:rPr>
        <w:t xml:space="preserve">5 to </w:t>
      </w:r>
      <w:r w:rsidRPr="00E91AD6">
        <w:rPr>
          <w:rFonts w:ascii="Times New Roman" w:hAnsi="Times New Roman" w:cs="Times New Roman"/>
        </w:rPr>
        <w:t xml:space="preserve">10 questions administered with a time limit.  Students will be required to write the answer from their completed </w:t>
      </w:r>
      <w:r w:rsidR="007B0D3E" w:rsidRPr="00E91AD6">
        <w:rPr>
          <w:rFonts w:ascii="Times New Roman" w:hAnsi="Times New Roman" w:cs="Times New Roman"/>
        </w:rPr>
        <w:t>workbook</w:t>
      </w:r>
      <w:r w:rsidRPr="00E91AD6">
        <w:rPr>
          <w:rFonts w:ascii="Times New Roman" w:hAnsi="Times New Roman" w:cs="Times New Roman"/>
        </w:rPr>
        <w:t xml:space="preserve">.  Students </w:t>
      </w:r>
      <w:r w:rsidR="00DD23AE" w:rsidRPr="00E91AD6">
        <w:rPr>
          <w:rFonts w:ascii="Times New Roman" w:hAnsi="Times New Roman" w:cs="Times New Roman"/>
        </w:rPr>
        <w:t xml:space="preserve">earning less than a 70 may show their completed </w:t>
      </w:r>
      <w:r w:rsidR="007B0D3E" w:rsidRPr="00E91AD6">
        <w:rPr>
          <w:rFonts w:ascii="Times New Roman" w:hAnsi="Times New Roman" w:cs="Times New Roman"/>
        </w:rPr>
        <w:t>workbook</w:t>
      </w:r>
      <w:r w:rsidR="00DD23AE" w:rsidRPr="00E91AD6">
        <w:rPr>
          <w:rFonts w:ascii="Times New Roman" w:hAnsi="Times New Roman" w:cs="Times New Roman"/>
        </w:rPr>
        <w:t xml:space="preserve"> to the teacher to receive a 70 on the </w:t>
      </w:r>
      <w:r w:rsidR="007B0D3E" w:rsidRPr="00E91AD6">
        <w:rPr>
          <w:rFonts w:ascii="Times New Roman" w:hAnsi="Times New Roman" w:cs="Times New Roman"/>
        </w:rPr>
        <w:t>workbook</w:t>
      </w:r>
      <w:r w:rsidR="00DD23AE" w:rsidRPr="00E91AD6">
        <w:rPr>
          <w:rFonts w:ascii="Times New Roman" w:hAnsi="Times New Roman" w:cs="Times New Roman"/>
        </w:rPr>
        <w:t xml:space="preserve"> quizzes. This must be completed within the </w:t>
      </w:r>
      <w:r w:rsidR="00B93E0E" w:rsidRPr="00E91AD6">
        <w:rPr>
          <w:rFonts w:ascii="Times New Roman" w:hAnsi="Times New Roman" w:cs="Times New Roman"/>
        </w:rPr>
        <w:t>3-week</w:t>
      </w:r>
      <w:r w:rsidR="00DD23AE" w:rsidRPr="00E91AD6">
        <w:rPr>
          <w:rFonts w:ascii="Times New Roman" w:hAnsi="Times New Roman" w:cs="Times New Roman"/>
        </w:rPr>
        <w:t xml:space="preserve"> grade reporting period for that quiz.</w:t>
      </w:r>
      <w:r w:rsidR="007B0D3E" w:rsidRPr="00E91AD6">
        <w:rPr>
          <w:rFonts w:ascii="Times New Roman" w:hAnsi="Times New Roman" w:cs="Times New Roman"/>
        </w:rPr>
        <w:t xml:space="preserve">  All workbooks will be checked for completion on the day of the test. </w:t>
      </w:r>
      <w:r w:rsidR="00BA1AE0">
        <w:rPr>
          <w:rFonts w:ascii="Times New Roman" w:hAnsi="Times New Roman" w:cs="Times New Roman"/>
        </w:rPr>
        <w:t>Incomplete pages lose 5 points, completed pages w/ unsigned parent signature stamps lose 3 points, and completed pages w/ signed parent signature pages lose 2 points.</w:t>
      </w:r>
    </w:p>
    <w:p w:rsidR="00BA1AE0" w:rsidRDefault="00BA1AE0">
      <w:pPr>
        <w:rPr>
          <w:rFonts w:ascii="Times New Roman" w:hAnsi="Times New Roman" w:cs="Times New Roman"/>
          <w:b/>
        </w:rPr>
      </w:pPr>
    </w:p>
    <w:p w:rsidR="00BA1AE0" w:rsidRDefault="00BA1AE0">
      <w:pPr>
        <w:rPr>
          <w:rFonts w:ascii="Times New Roman" w:hAnsi="Times New Roman" w:cs="Times New Roman"/>
          <w:b/>
        </w:rPr>
      </w:pPr>
    </w:p>
    <w:p w:rsidR="00111DDA" w:rsidRPr="00E91AD6" w:rsidRDefault="00111DDA">
      <w:pPr>
        <w:rPr>
          <w:rFonts w:ascii="Times New Roman" w:hAnsi="Times New Roman" w:cs="Times New Roman"/>
          <w:b/>
        </w:rPr>
      </w:pPr>
      <w:r w:rsidRPr="00E91AD6">
        <w:rPr>
          <w:rFonts w:ascii="Times New Roman" w:hAnsi="Times New Roman" w:cs="Times New Roman"/>
          <w:b/>
        </w:rPr>
        <w:t>Lab Behavioral Expectations</w:t>
      </w:r>
    </w:p>
    <w:p w:rsidR="00111DDA" w:rsidRPr="00E91AD6" w:rsidRDefault="00C40D80">
      <w:pPr>
        <w:rPr>
          <w:rFonts w:ascii="Times New Roman" w:hAnsi="Times New Roman" w:cs="Times New Roman"/>
        </w:rPr>
      </w:pPr>
      <w:r w:rsidRPr="00E91AD6">
        <w:rPr>
          <w:rFonts w:ascii="Times New Roman" w:hAnsi="Times New Roman" w:cs="Times New Roman"/>
        </w:rPr>
        <w:t>Students</w:t>
      </w:r>
      <w:r w:rsidR="00111DDA" w:rsidRPr="00E91AD6">
        <w:rPr>
          <w:rFonts w:ascii="Times New Roman" w:hAnsi="Times New Roman" w:cs="Times New Roman"/>
        </w:rPr>
        <w:t xml:space="preserve"> will be taught behavioral expectations and safety for the laboratory.  Students not </w:t>
      </w:r>
      <w:r w:rsidRPr="00E91AD6">
        <w:rPr>
          <w:rFonts w:ascii="Times New Roman" w:hAnsi="Times New Roman" w:cs="Times New Roman"/>
        </w:rPr>
        <w:t>completing</w:t>
      </w:r>
      <w:r w:rsidR="00111DDA" w:rsidRPr="00E91AD6">
        <w:rPr>
          <w:rFonts w:ascii="Times New Roman" w:hAnsi="Times New Roman" w:cs="Times New Roman"/>
        </w:rPr>
        <w:t xml:space="preserve"> pre-lab </w:t>
      </w:r>
      <w:r w:rsidRPr="00E91AD6">
        <w:rPr>
          <w:rFonts w:ascii="Times New Roman" w:hAnsi="Times New Roman" w:cs="Times New Roman"/>
        </w:rPr>
        <w:t>assignments</w:t>
      </w:r>
      <w:r w:rsidR="00111DDA" w:rsidRPr="00E91AD6">
        <w:rPr>
          <w:rFonts w:ascii="Times New Roman" w:hAnsi="Times New Roman" w:cs="Times New Roman"/>
        </w:rPr>
        <w:t xml:space="preserve"> will not be </w:t>
      </w:r>
      <w:r w:rsidRPr="00E91AD6">
        <w:rPr>
          <w:rFonts w:ascii="Times New Roman" w:hAnsi="Times New Roman" w:cs="Times New Roman"/>
        </w:rPr>
        <w:t>eligible</w:t>
      </w:r>
      <w:r w:rsidR="00111DDA" w:rsidRPr="00E91AD6">
        <w:rPr>
          <w:rFonts w:ascii="Times New Roman" w:hAnsi="Times New Roman" w:cs="Times New Roman"/>
        </w:rPr>
        <w:t xml:space="preserve"> to participate in the lab, but will </w:t>
      </w:r>
      <w:r w:rsidRPr="00E91AD6">
        <w:rPr>
          <w:rFonts w:ascii="Times New Roman" w:hAnsi="Times New Roman" w:cs="Times New Roman"/>
        </w:rPr>
        <w:t>receive</w:t>
      </w:r>
      <w:r w:rsidR="00111DDA" w:rsidRPr="00E91AD6">
        <w:rPr>
          <w:rFonts w:ascii="Times New Roman" w:hAnsi="Times New Roman" w:cs="Times New Roman"/>
        </w:rPr>
        <w:t xml:space="preserve"> representative data to complete the lab for a reduced grade.  </w:t>
      </w:r>
      <w:r w:rsidR="00412DE6" w:rsidRPr="00E91AD6">
        <w:rPr>
          <w:rFonts w:ascii="Times New Roman" w:hAnsi="Times New Roman" w:cs="Times New Roman"/>
        </w:rPr>
        <w:t xml:space="preserve">All students are required to have a signed safety contract and a 100% on a Lab Safety test before entering the lab. </w:t>
      </w:r>
    </w:p>
    <w:p w:rsidR="007C7708" w:rsidRPr="00E91AD6" w:rsidRDefault="00111DDA">
      <w:pPr>
        <w:rPr>
          <w:rFonts w:ascii="Times New Roman" w:hAnsi="Times New Roman" w:cs="Times New Roman"/>
        </w:rPr>
      </w:pPr>
      <w:r w:rsidRPr="00E91AD6">
        <w:rPr>
          <w:rFonts w:ascii="Times New Roman" w:hAnsi="Times New Roman" w:cs="Times New Roman"/>
        </w:rPr>
        <w:t xml:space="preserve">Goggles are required in many labs and </w:t>
      </w:r>
      <w:r w:rsidR="00412DE6" w:rsidRPr="00E91AD6">
        <w:rPr>
          <w:rFonts w:ascii="Times New Roman" w:hAnsi="Times New Roman" w:cs="Times New Roman"/>
        </w:rPr>
        <w:t>activities</w:t>
      </w:r>
      <w:r w:rsidRPr="00E91AD6">
        <w:rPr>
          <w:rFonts w:ascii="Times New Roman" w:hAnsi="Times New Roman" w:cs="Times New Roman"/>
        </w:rPr>
        <w:t xml:space="preserve"> in chemistry.  Students who do not comply with this requirement will be dismissed from the lab and received representative data to complete the lab for a reduced grade.  In addition, safe behaviors are required in the laboratory.  Running, sitting on lab tables, horseplay and other unsafe practices WILL NOT be tolerated.  </w:t>
      </w:r>
      <w:r w:rsidR="00C40D80" w:rsidRPr="00E91AD6">
        <w:rPr>
          <w:rFonts w:ascii="Times New Roman" w:hAnsi="Times New Roman" w:cs="Times New Roman"/>
        </w:rPr>
        <w:t>De</w:t>
      </w:r>
      <w:r w:rsidR="00412DE6" w:rsidRPr="00E91AD6">
        <w:rPr>
          <w:rFonts w:ascii="Times New Roman" w:hAnsi="Times New Roman" w:cs="Times New Roman"/>
        </w:rPr>
        <w:t>pend</w:t>
      </w:r>
      <w:r w:rsidR="00C40D80" w:rsidRPr="00E91AD6">
        <w:rPr>
          <w:rFonts w:ascii="Times New Roman" w:hAnsi="Times New Roman" w:cs="Times New Roman"/>
        </w:rPr>
        <w:t>ing</w:t>
      </w:r>
      <w:r w:rsidRPr="00E91AD6">
        <w:rPr>
          <w:rFonts w:ascii="Times New Roman" w:hAnsi="Times New Roman" w:cs="Times New Roman"/>
        </w:rPr>
        <w:t xml:space="preserve"> on the </w:t>
      </w:r>
      <w:r w:rsidR="00C40D80" w:rsidRPr="00E91AD6">
        <w:rPr>
          <w:rFonts w:ascii="Times New Roman" w:hAnsi="Times New Roman" w:cs="Times New Roman"/>
        </w:rPr>
        <w:t>frequency</w:t>
      </w:r>
      <w:r w:rsidRPr="00E91AD6">
        <w:rPr>
          <w:rFonts w:ascii="Times New Roman" w:hAnsi="Times New Roman" w:cs="Times New Roman"/>
        </w:rPr>
        <w:t xml:space="preserve"> or severity of the infraction, further </w:t>
      </w:r>
      <w:r w:rsidR="00412DE6" w:rsidRPr="00E91AD6">
        <w:rPr>
          <w:rFonts w:ascii="Times New Roman" w:hAnsi="Times New Roman" w:cs="Times New Roman"/>
        </w:rPr>
        <w:t>disciplinary</w:t>
      </w:r>
      <w:r w:rsidRPr="00E91AD6">
        <w:rPr>
          <w:rFonts w:ascii="Times New Roman" w:hAnsi="Times New Roman" w:cs="Times New Roman"/>
        </w:rPr>
        <w:t xml:space="preserve"> action may be taken by the teacher. </w:t>
      </w:r>
    </w:p>
    <w:p w:rsidR="007C7708" w:rsidRPr="00E91AD6" w:rsidRDefault="007C7708" w:rsidP="007C7708">
      <w:pPr>
        <w:rPr>
          <w:rFonts w:ascii="Times New Roman" w:hAnsi="Times New Roman" w:cs="Times New Roman"/>
          <w:b/>
        </w:rPr>
      </w:pPr>
      <w:r w:rsidRPr="00E91AD6">
        <w:rPr>
          <w:rFonts w:ascii="Times New Roman" w:hAnsi="Times New Roman" w:cs="Times New Roman"/>
          <w:b/>
        </w:rPr>
        <w:t>Testing Procedures: Applies to all tests, quizzes &amp; Friday Quizzes</w:t>
      </w:r>
      <w:r w:rsidR="00C14DD7">
        <w:rPr>
          <w:rFonts w:ascii="Times New Roman" w:hAnsi="Times New Roman" w:cs="Times New Roman"/>
          <w:b/>
        </w:rPr>
        <w:t xml:space="preserve"> (posted in cl</w:t>
      </w:r>
      <w:r w:rsidR="00506243">
        <w:rPr>
          <w:rFonts w:ascii="Times New Roman" w:hAnsi="Times New Roman" w:cs="Times New Roman"/>
          <w:b/>
        </w:rPr>
        <w:t>ass)</w:t>
      </w:r>
    </w:p>
    <w:p w:rsidR="007C7708" w:rsidRPr="00E91AD6" w:rsidRDefault="007C7708" w:rsidP="00B8492C">
      <w:pPr>
        <w:spacing w:after="0" w:line="240" w:lineRule="auto"/>
      </w:pPr>
      <w:r w:rsidRPr="00E91AD6">
        <w:t xml:space="preserve">1.  All cell phones will be turned into teacher and </w:t>
      </w:r>
      <w:r w:rsidRPr="00E91AD6">
        <w:rPr>
          <w:b/>
          <w:u w:val="single"/>
        </w:rPr>
        <w:t>NOT</w:t>
      </w:r>
      <w:r w:rsidRPr="00E91AD6">
        <w:t xml:space="preserve"> accessible while testing materials are distributed in the classroom. </w:t>
      </w:r>
    </w:p>
    <w:p w:rsidR="007C7708" w:rsidRPr="00E91AD6" w:rsidRDefault="007C7708" w:rsidP="00B8492C">
      <w:pPr>
        <w:spacing w:after="0" w:line="240" w:lineRule="auto"/>
      </w:pPr>
      <w:r w:rsidRPr="00E91AD6">
        <w:t xml:space="preserve">2.  Student will </w:t>
      </w:r>
      <w:r w:rsidRPr="00E91AD6">
        <w:rPr>
          <w:b/>
          <w:u w:val="single"/>
        </w:rPr>
        <w:t>NOT</w:t>
      </w:r>
      <w:r w:rsidRPr="00E91AD6">
        <w:t xml:space="preserve"> share calculators during tests.</w:t>
      </w:r>
      <w:r w:rsidR="00BA1AE0">
        <w:t xml:space="preserve"> Students MUST use classroom supplied calculator.</w:t>
      </w:r>
    </w:p>
    <w:p w:rsidR="007C7708" w:rsidRPr="00E91AD6" w:rsidRDefault="007C7708" w:rsidP="00B8492C">
      <w:pPr>
        <w:spacing w:after="0" w:line="240" w:lineRule="auto"/>
      </w:pPr>
      <w:r w:rsidRPr="00E91AD6">
        <w:t xml:space="preserve">3.  Students will </w:t>
      </w:r>
      <w:r w:rsidRPr="00E91AD6">
        <w:rPr>
          <w:b/>
          <w:u w:val="single"/>
        </w:rPr>
        <w:t>NOT</w:t>
      </w:r>
      <w:r w:rsidRPr="00E91AD6">
        <w:t xml:space="preserve"> talk or otherwise communicate with anyone other than the teacher for </w:t>
      </w:r>
      <w:r w:rsidRPr="00E91AD6">
        <w:rPr>
          <w:b/>
          <w:u w:val="single"/>
        </w:rPr>
        <w:t>ANY</w:t>
      </w:r>
      <w:r w:rsidRPr="00E91AD6">
        <w:t xml:space="preserve"> reason while testing materials are distributed in the classroom.</w:t>
      </w:r>
    </w:p>
    <w:p w:rsidR="007C7708" w:rsidRPr="00E91AD6" w:rsidRDefault="007C7708" w:rsidP="00B8492C">
      <w:pPr>
        <w:spacing w:after="0" w:line="240" w:lineRule="auto"/>
      </w:pPr>
      <w:r w:rsidRPr="00E91AD6">
        <w:t xml:space="preserve">4.  Student will </w:t>
      </w:r>
      <w:r w:rsidRPr="00E91AD6">
        <w:rPr>
          <w:b/>
          <w:u w:val="single"/>
        </w:rPr>
        <w:t>NOT</w:t>
      </w:r>
      <w:r w:rsidRPr="00E91AD6">
        <w:t xml:space="preserve"> access their backpacks or bags while testing materials are distributed in the classroom.  Belongings are to be placed in the designated area in the classroom.</w:t>
      </w:r>
    </w:p>
    <w:p w:rsidR="00B8492C" w:rsidRPr="00E91AD6" w:rsidRDefault="00B8492C" w:rsidP="007C7708"/>
    <w:p w:rsidR="007C7708" w:rsidRPr="00E91AD6" w:rsidRDefault="007C7708" w:rsidP="007C7708">
      <w:r w:rsidRPr="00E91AD6">
        <w:t xml:space="preserve">Violations of these procedures could lead to, but are not limited to: </w:t>
      </w:r>
    </w:p>
    <w:p w:rsidR="007C7708" w:rsidRPr="00E91AD6" w:rsidRDefault="007C7708" w:rsidP="00B8492C">
      <w:pPr>
        <w:spacing w:after="0" w:line="240" w:lineRule="auto"/>
      </w:pPr>
      <w:r w:rsidRPr="00E91AD6">
        <w:t>1. A parent phone call and/or</w:t>
      </w:r>
    </w:p>
    <w:p w:rsidR="007C7708" w:rsidRPr="00E91AD6" w:rsidRDefault="007C7708" w:rsidP="00B8492C">
      <w:pPr>
        <w:spacing w:after="0" w:line="240" w:lineRule="auto"/>
      </w:pPr>
      <w:r w:rsidRPr="00E91AD6">
        <w:t>2.  Office referral and/or</w:t>
      </w:r>
    </w:p>
    <w:p w:rsidR="007C7708" w:rsidRPr="00E91AD6" w:rsidRDefault="007C7708" w:rsidP="00B8492C">
      <w:pPr>
        <w:spacing w:after="0" w:line="240" w:lineRule="auto"/>
      </w:pPr>
      <w:r w:rsidRPr="00E91AD6">
        <w:t>3. Score of zero on the test without recourse and/or</w:t>
      </w:r>
    </w:p>
    <w:p w:rsidR="007C7708" w:rsidRPr="00E91AD6" w:rsidRDefault="007C7708" w:rsidP="00B8492C">
      <w:pPr>
        <w:spacing w:after="0" w:line="240" w:lineRule="auto"/>
      </w:pPr>
      <w:r w:rsidRPr="00E91AD6">
        <w:t>4. Other teacher consequences as assigned.</w:t>
      </w:r>
    </w:p>
    <w:p w:rsidR="007C7708" w:rsidRPr="00E91AD6" w:rsidRDefault="007C7708" w:rsidP="007C7708">
      <w:r w:rsidRPr="00E91AD6">
        <w:t xml:space="preserve">Consequences are at the teacher’s discretion and will be influenced by the severity and/or frequency of violations. </w:t>
      </w:r>
    </w:p>
    <w:p w:rsidR="007C7708" w:rsidRPr="00E91AD6" w:rsidRDefault="007C7708" w:rsidP="007C7708">
      <w:r w:rsidRPr="00E91AD6">
        <w:rPr>
          <w:b/>
        </w:rPr>
        <w:t>Honor Statement:</w:t>
      </w:r>
      <w:r w:rsidRPr="00E91AD6">
        <w:t xml:space="preserve"> I understand that by taking this test I agree to abide by the testing procedures posted in my classroom and understand the consequences for not following ALL testing procedures during the entire time tests are distributed. </w:t>
      </w:r>
    </w:p>
    <w:p w:rsidR="00111DDA" w:rsidRPr="00E91AD6" w:rsidRDefault="00111DDA">
      <w:pPr>
        <w:rPr>
          <w:rFonts w:ascii="Times New Roman" w:hAnsi="Times New Roman" w:cs="Times New Roman"/>
        </w:rPr>
      </w:pPr>
      <w:r w:rsidRPr="00E91AD6">
        <w:rPr>
          <w:rFonts w:ascii="Times New Roman" w:hAnsi="Times New Roman" w:cs="Times New Roman"/>
        </w:rPr>
        <w:t xml:space="preserve"> </w:t>
      </w:r>
    </w:p>
    <w:p w:rsidR="00E56C16" w:rsidRPr="00E91AD6" w:rsidRDefault="00E56C16" w:rsidP="00E56C16">
      <w:pPr>
        <w:spacing w:after="0"/>
        <w:jc w:val="center"/>
        <w:rPr>
          <w:b/>
          <w:sz w:val="28"/>
          <w:u w:val="single"/>
        </w:rPr>
      </w:pPr>
      <w:r w:rsidRPr="00E91AD6">
        <w:rPr>
          <w:b/>
          <w:sz w:val="28"/>
          <w:u w:val="single"/>
        </w:rPr>
        <w:t xml:space="preserve">Chemistry </w:t>
      </w:r>
      <w:r w:rsidR="00F54461">
        <w:rPr>
          <w:b/>
          <w:sz w:val="28"/>
          <w:u w:val="single"/>
        </w:rPr>
        <w:t xml:space="preserve">Friday Quiz Makeup </w:t>
      </w:r>
      <w:r w:rsidRPr="00E91AD6">
        <w:rPr>
          <w:b/>
          <w:sz w:val="28"/>
          <w:u w:val="single"/>
        </w:rPr>
        <w:t xml:space="preserve">Tutorials </w:t>
      </w:r>
    </w:p>
    <w:tbl>
      <w:tblPr>
        <w:tblStyle w:val="TableGrid"/>
        <w:tblW w:w="0" w:type="auto"/>
        <w:tblInd w:w="3059" w:type="dxa"/>
        <w:tblLayout w:type="fixed"/>
        <w:tblLook w:val="04A0" w:firstRow="1" w:lastRow="0" w:firstColumn="1" w:lastColumn="0" w:noHBand="0" w:noVBand="1"/>
      </w:tblPr>
      <w:tblGrid>
        <w:gridCol w:w="2138"/>
        <w:gridCol w:w="490"/>
        <w:gridCol w:w="450"/>
        <w:gridCol w:w="540"/>
        <w:gridCol w:w="630"/>
        <w:gridCol w:w="480"/>
      </w:tblGrid>
      <w:tr w:rsidR="00C14DD7" w:rsidTr="00C14DD7">
        <w:trPr>
          <w:trHeight w:val="559"/>
        </w:trPr>
        <w:tc>
          <w:tcPr>
            <w:tcW w:w="2138" w:type="dxa"/>
          </w:tcPr>
          <w:p w:rsidR="00C14DD7" w:rsidRPr="00894282" w:rsidRDefault="00C14DD7" w:rsidP="00533855">
            <w:pPr>
              <w:rPr>
                <w:sz w:val="32"/>
              </w:rPr>
            </w:pPr>
          </w:p>
        </w:tc>
        <w:tc>
          <w:tcPr>
            <w:tcW w:w="490" w:type="dxa"/>
          </w:tcPr>
          <w:p w:rsidR="00C14DD7" w:rsidRPr="00894282" w:rsidRDefault="00C14DD7" w:rsidP="00533855">
            <w:pPr>
              <w:rPr>
                <w:sz w:val="32"/>
              </w:rPr>
            </w:pPr>
            <w:r w:rsidRPr="00894282">
              <w:rPr>
                <w:sz w:val="32"/>
              </w:rPr>
              <w:t>M</w:t>
            </w:r>
          </w:p>
        </w:tc>
        <w:tc>
          <w:tcPr>
            <w:tcW w:w="450" w:type="dxa"/>
          </w:tcPr>
          <w:p w:rsidR="00C14DD7" w:rsidRPr="00894282" w:rsidRDefault="00C14DD7" w:rsidP="00533855">
            <w:pPr>
              <w:rPr>
                <w:sz w:val="32"/>
              </w:rPr>
            </w:pPr>
            <w:r w:rsidRPr="00894282">
              <w:rPr>
                <w:sz w:val="32"/>
              </w:rPr>
              <w:t>T</w:t>
            </w:r>
          </w:p>
        </w:tc>
        <w:tc>
          <w:tcPr>
            <w:tcW w:w="540" w:type="dxa"/>
          </w:tcPr>
          <w:p w:rsidR="00C14DD7" w:rsidRPr="00894282" w:rsidRDefault="00C14DD7" w:rsidP="00533855">
            <w:pPr>
              <w:rPr>
                <w:sz w:val="32"/>
              </w:rPr>
            </w:pPr>
            <w:r w:rsidRPr="00894282">
              <w:rPr>
                <w:sz w:val="32"/>
              </w:rPr>
              <w:t>W</w:t>
            </w:r>
          </w:p>
        </w:tc>
        <w:tc>
          <w:tcPr>
            <w:tcW w:w="630" w:type="dxa"/>
          </w:tcPr>
          <w:p w:rsidR="00C14DD7" w:rsidRPr="00894282" w:rsidRDefault="00C14DD7" w:rsidP="00533855">
            <w:pPr>
              <w:rPr>
                <w:sz w:val="32"/>
              </w:rPr>
            </w:pPr>
            <w:r w:rsidRPr="00894282">
              <w:rPr>
                <w:sz w:val="32"/>
              </w:rPr>
              <w:t>Th</w:t>
            </w:r>
          </w:p>
        </w:tc>
        <w:tc>
          <w:tcPr>
            <w:tcW w:w="480" w:type="dxa"/>
          </w:tcPr>
          <w:p w:rsidR="00C14DD7" w:rsidRPr="00894282" w:rsidRDefault="00C14DD7" w:rsidP="00533855">
            <w:pPr>
              <w:rPr>
                <w:sz w:val="32"/>
              </w:rPr>
            </w:pPr>
            <w:r w:rsidRPr="00894282">
              <w:rPr>
                <w:sz w:val="32"/>
              </w:rPr>
              <w:t>F</w:t>
            </w:r>
          </w:p>
        </w:tc>
      </w:tr>
      <w:tr w:rsidR="00C14DD7" w:rsidTr="00C14DD7">
        <w:trPr>
          <w:cantSplit/>
          <w:trHeight w:val="638"/>
        </w:trPr>
        <w:tc>
          <w:tcPr>
            <w:tcW w:w="2138" w:type="dxa"/>
          </w:tcPr>
          <w:p w:rsidR="00C14DD7" w:rsidRPr="00894282" w:rsidRDefault="00F54461" w:rsidP="00533855">
            <w:pPr>
              <w:rPr>
                <w:sz w:val="32"/>
              </w:rPr>
            </w:pPr>
            <w:r>
              <w:rPr>
                <w:sz w:val="32"/>
              </w:rPr>
              <w:t>B1 lunch</w:t>
            </w:r>
          </w:p>
        </w:tc>
        <w:tc>
          <w:tcPr>
            <w:tcW w:w="490" w:type="dxa"/>
            <w:textDirection w:val="btLr"/>
            <w:vAlign w:val="center"/>
          </w:tcPr>
          <w:p w:rsidR="00C14DD7" w:rsidRPr="009C480C" w:rsidRDefault="00F54461" w:rsidP="00533855">
            <w:pPr>
              <w:ind w:left="113" w:right="113"/>
              <w:jc w:val="center"/>
              <w:rPr>
                <w:sz w:val="24"/>
                <w:szCs w:val="24"/>
              </w:rPr>
            </w:pPr>
            <w:r>
              <w:rPr>
                <w:sz w:val="24"/>
                <w:szCs w:val="24"/>
              </w:rPr>
              <w:t>x</w:t>
            </w:r>
          </w:p>
        </w:tc>
        <w:tc>
          <w:tcPr>
            <w:tcW w:w="450" w:type="dxa"/>
            <w:textDirection w:val="btLr"/>
            <w:vAlign w:val="center"/>
          </w:tcPr>
          <w:p w:rsidR="00C14DD7" w:rsidRPr="009C480C" w:rsidRDefault="00F54461" w:rsidP="00533855">
            <w:pPr>
              <w:ind w:left="113" w:right="113"/>
              <w:jc w:val="center"/>
              <w:rPr>
                <w:sz w:val="24"/>
                <w:szCs w:val="24"/>
              </w:rPr>
            </w:pPr>
            <w:r>
              <w:rPr>
                <w:sz w:val="24"/>
                <w:szCs w:val="24"/>
              </w:rPr>
              <w:t>815</w:t>
            </w:r>
          </w:p>
        </w:tc>
        <w:tc>
          <w:tcPr>
            <w:tcW w:w="540" w:type="dxa"/>
            <w:textDirection w:val="btLr"/>
            <w:vAlign w:val="center"/>
          </w:tcPr>
          <w:p w:rsidR="00C14DD7" w:rsidRPr="009C480C" w:rsidRDefault="00F54461" w:rsidP="00533855">
            <w:pPr>
              <w:ind w:left="113" w:right="113"/>
              <w:jc w:val="center"/>
              <w:rPr>
                <w:sz w:val="24"/>
                <w:szCs w:val="24"/>
              </w:rPr>
            </w:pPr>
            <w:r>
              <w:rPr>
                <w:sz w:val="24"/>
                <w:szCs w:val="24"/>
              </w:rPr>
              <w:t>825</w:t>
            </w:r>
          </w:p>
        </w:tc>
        <w:tc>
          <w:tcPr>
            <w:tcW w:w="630" w:type="dxa"/>
            <w:textDirection w:val="btLr"/>
            <w:vAlign w:val="center"/>
          </w:tcPr>
          <w:p w:rsidR="00C14DD7" w:rsidRPr="009C480C" w:rsidRDefault="00F54461" w:rsidP="00533855">
            <w:pPr>
              <w:ind w:left="113" w:right="113"/>
              <w:jc w:val="center"/>
              <w:rPr>
                <w:sz w:val="24"/>
                <w:szCs w:val="24"/>
              </w:rPr>
            </w:pPr>
            <w:r>
              <w:rPr>
                <w:sz w:val="24"/>
                <w:szCs w:val="24"/>
              </w:rPr>
              <w:t>x</w:t>
            </w:r>
          </w:p>
        </w:tc>
        <w:tc>
          <w:tcPr>
            <w:tcW w:w="480" w:type="dxa"/>
            <w:textDirection w:val="btLr"/>
            <w:vAlign w:val="center"/>
          </w:tcPr>
          <w:p w:rsidR="00C14DD7" w:rsidRPr="009C480C" w:rsidRDefault="002D1BD0" w:rsidP="00533855">
            <w:pPr>
              <w:ind w:left="113" w:right="113"/>
              <w:jc w:val="center"/>
              <w:rPr>
                <w:sz w:val="24"/>
                <w:szCs w:val="24"/>
              </w:rPr>
            </w:pPr>
            <w:r>
              <w:rPr>
                <w:sz w:val="24"/>
                <w:szCs w:val="24"/>
              </w:rPr>
              <w:t>x</w:t>
            </w:r>
          </w:p>
        </w:tc>
      </w:tr>
      <w:tr w:rsidR="00C14DD7" w:rsidTr="00C14DD7">
        <w:trPr>
          <w:cantSplit/>
          <w:trHeight w:val="620"/>
        </w:trPr>
        <w:tc>
          <w:tcPr>
            <w:tcW w:w="2138" w:type="dxa"/>
          </w:tcPr>
          <w:p w:rsidR="00C14DD7" w:rsidRPr="00894282" w:rsidRDefault="00F54461" w:rsidP="00533855">
            <w:pPr>
              <w:rPr>
                <w:sz w:val="32"/>
              </w:rPr>
            </w:pPr>
            <w:r>
              <w:rPr>
                <w:sz w:val="32"/>
              </w:rPr>
              <w:t>B2 lunch</w:t>
            </w:r>
          </w:p>
        </w:tc>
        <w:tc>
          <w:tcPr>
            <w:tcW w:w="490" w:type="dxa"/>
            <w:textDirection w:val="btLr"/>
            <w:vAlign w:val="center"/>
          </w:tcPr>
          <w:p w:rsidR="00C14DD7" w:rsidRPr="009C480C" w:rsidRDefault="00F54461" w:rsidP="00533855">
            <w:pPr>
              <w:ind w:left="113" w:right="113"/>
              <w:jc w:val="center"/>
              <w:rPr>
                <w:sz w:val="24"/>
                <w:szCs w:val="24"/>
              </w:rPr>
            </w:pPr>
            <w:r>
              <w:rPr>
                <w:sz w:val="24"/>
                <w:szCs w:val="24"/>
              </w:rPr>
              <w:t>x</w:t>
            </w:r>
          </w:p>
        </w:tc>
        <w:tc>
          <w:tcPr>
            <w:tcW w:w="450" w:type="dxa"/>
            <w:textDirection w:val="btLr"/>
            <w:vAlign w:val="center"/>
          </w:tcPr>
          <w:p w:rsidR="00C14DD7" w:rsidRPr="009C480C" w:rsidRDefault="00F54461" w:rsidP="00533855">
            <w:pPr>
              <w:ind w:left="113" w:right="113"/>
              <w:jc w:val="center"/>
              <w:rPr>
                <w:sz w:val="24"/>
                <w:szCs w:val="24"/>
              </w:rPr>
            </w:pPr>
            <w:r>
              <w:rPr>
                <w:sz w:val="24"/>
                <w:szCs w:val="24"/>
              </w:rPr>
              <w:t>821</w:t>
            </w:r>
          </w:p>
        </w:tc>
        <w:tc>
          <w:tcPr>
            <w:tcW w:w="540" w:type="dxa"/>
            <w:textDirection w:val="btLr"/>
            <w:vAlign w:val="center"/>
          </w:tcPr>
          <w:p w:rsidR="00C14DD7" w:rsidRPr="009C480C" w:rsidRDefault="00F54461" w:rsidP="00533855">
            <w:pPr>
              <w:ind w:left="113" w:right="113"/>
              <w:jc w:val="center"/>
              <w:rPr>
                <w:sz w:val="24"/>
                <w:szCs w:val="24"/>
              </w:rPr>
            </w:pPr>
            <w:r>
              <w:rPr>
                <w:sz w:val="24"/>
                <w:szCs w:val="24"/>
              </w:rPr>
              <w:t>x</w:t>
            </w:r>
          </w:p>
        </w:tc>
        <w:tc>
          <w:tcPr>
            <w:tcW w:w="630" w:type="dxa"/>
            <w:textDirection w:val="btLr"/>
            <w:vAlign w:val="center"/>
          </w:tcPr>
          <w:p w:rsidR="00C14DD7" w:rsidRPr="009C480C" w:rsidRDefault="00F54461" w:rsidP="00533855">
            <w:pPr>
              <w:ind w:left="113" w:right="113"/>
              <w:jc w:val="center"/>
              <w:rPr>
                <w:sz w:val="24"/>
                <w:szCs w:val="24"/>
              </w:rPr>
            </w:pPr>
            <w:r>
              <w:rPr>
                <w:sz w:val="24"/>
                <w:szCs w:val="24"/>
              </w:rPr>
              <w:t>x</w:t>
            </w:r>
          </w:p>
        </w:tc>
        <w:tc>
          <w:tcPr>
            <w:tcW w:w="480" w:type="dxa"/>
            <w:textDirection w:val="btLr"/>
            <w:vAlign w:val="center"/>
          </w:tcPr>
          <w:p w:rsidR="00C14DD7" w:rsidRPr="009C480C" w:rsidRDefault="002D1BD0" w:rsidP="00533855">
            <w:pPr>
              <w:ind w:left="113" w:right="113"/>
              <w:jc w:val="center"/>
              <w:rPr>
                <w:sz w:val="24"/>
                <w:szCs w:val="24"/>
              </w:rPr>
            </w:pPr>
            <w:r>
              <w:rPr>
                <w:sz w:val="24"/>
                <w:szCs w:val="24"/>
              </w:rPr>
              <w:t>x</w:t>
            </w:r>
          </w:p>
        </w:tc>
      </w:tr>
    </w:tbl>
    <w:p w:rsidR="00E56C16" w:rsidRPr="00D5501A" w:rsidRDefault="00E56C16" w:rsidP="00E56C16">
      <w:pPr>
        <w:spacing w:after="0"/>
        <w:jc w:val="center"/>
        <w:rPr>
          <w:sz w:val="28"/>
        </w:rPr>
      </w:pPr>
    </w:p>
    <w:p w:rsidR="005A625F" w:rsidRPr="00165428" w:rsidRDefault="002D1BD0">
      <w:pPr>
        <w:rPr>
          <w:rFonts w:ascii="Times New Roman" w:hAnsi="Times New Roman" w:cs="Times New Roman"/>
        </w:rPr>
      </w:pPr>
      <w:r w:rsidRPr="002D1BD0">
        <w:rPr>
          <w:rFonts w:ascii="Times New Roman" w:hAnsi="Times New Roman" w:cs="Times New Roman"/>
          <w:b/>
          <w:sz w:val="28"/>
          <w:szCs w:val="28"/>
        </w:rPr>
        <w:t>Last chance Friday!</w:t>
      </w:r>
      <w:r>
        <w:rPr>
          <w:rFonts w:ascii="Times New Roman" w:hAnsi="Times New Roman" w:cs="Times New Roman"/>
        </w:rPr>
        <w:t xml:space="preserve">  Stu</w:t>
      </w:r>
      <w:bookmarkStart w:id="0" w:name="_GoBack"/>
      <w:bookmarkEnd w:id="0"/>
      <w:r>
        <w:rPr>
          <w:rFonts w:ascii="Times New Roman" w:hAnsi="Times New Roman" w:cs="Times New Roman"/>
        </w:rPr>
        <w:t>dents may try one last time to pass quizzes on Friday mornings before school in room 819.</w:t>
      </w:r>
    </w:p>
    <w:sectPr w:rsidR="005A625F" w:rsidRPr="00165428" w:rsidSect="000037B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B3C" w:rsidRDefault="00043B3C" w:rsidP="00BA1AE0">
      <w:pPr>
        <w:spacing w:after="0" w:line="240" w:lineRule="auto"/>
      </w:pPr>
      <w:r>
        <w:separator/>
      </w:r>
    </w:p>
  </w:endnote>
  <w:endnote w:type="continuationSeparator" w:id="0">
    <w:p w:rsidR="00043B3C" w:rsidRDefault="00043B3C" w:rsidP="00BA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B3C" w:rsidRDefault="00043B3C" w:rsidP="00BA1AE0">
      <w:pPr>
        <w:spacing w:after="0" w:line="240" w:lineRule="auto"/>
      </w:pPr>
      <w:r>
        <w:separator/>
      </w:r>
    </w:p>
  </w:footnote>
  <w:footnote w:type="continuationSeparator" w:id="0">
    <w:p w:rsidR="00043B3C" w:rsidRDefault="00043B3C" w:rsidP="00BA1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12DA5"/>
    <w:multiLevelType w:val="hybridMultilevel"/>
    <w:tmpl w:val="8B386762"/>
    <w:lvl w:ilvl="0" w:tplc="AFF8581C">
      <w:start w:val="1"/>
      <w:numFmt w:val="bullet"/>
      <w:lvlText w:val=""/>
      <w:lvlJc w:val="left"/>
      <w:pPr>
        <w:tabs>
          <w:tab w:val="num" w:pos="720"/>
        </w:tabs>
        <w:ind w:left="720" w:hanging="360"/>
      </w:pPr>
      <w:rPr>
        <w:rFonts w:ascii="Wingdings 2" w:hAnsi="Wingdings 2" w:hint="default"/>
      </w:rPr>
    </w:lvl>
    <w:lvl w:ilvl="1" w:tplc="B1441280">
      <w:start w:val="1"/>
      <w:numFmt w:val="bullet"/>
      <w:lvlText w:val=""/>
      <w:lvlJc w:val="left"/>
      <w:pPr>
        <w:tabs>
          <w:tab w:val="num" w:pos="1440"/>
        </w:tabs>
        <w:ind w:left="1440" w:hanging="360"/>
      </w:pPr>
      <w:rPr>
        <w:rFonts w:ascii="Wingdings 2" w:hAnsi="Wingdings 2" w:hint="default"/>
      </w:rPr>
    </w:lvl>
    <w:lvl w:ilvl="2" w:tplc="08A020E8" w:tentative="1">
      <w:start w:val="1"/>
      <w:numFmt w:val="bullet"/>
      <w:lvlText w:val=""/>
      <w:lvlJc w:val="left"/>
      <w:pPr>
        <w:tabs>
          <w:tab w:val="num" w:pos="2160"/>
        </w:tabs>
        <w:ind w:left="2160" w:hanging="360"/>
      </w:pPr>
      <w:rPr>
        <w:rFonts w:ascii="Wingdings 2" w:hAnsi="Wingdings 2" w:hint="default"/>
      </w:rPr>
    </w:lvl>
    <w:lvl w:ilvl="3" w:tplc="F0D847E8" w:tentative="1">
      <w:start w:val="1"/>
      <w:numFmt w:val="bullet"/>
      <w:lvlText w:val=""/>
      <w:lvlJc w:val="left"/>
      <w:pPr>
        <w:tabs>
          <w:tab w:val="num" w:pos="2880"/>
        </w:tabs>
        <w:ind w:left="2880" w:hanging="360"/>
      </w:pPr>
      <w:rPr>
        <w:rFonts w:ascii="Wingdings 2" w:hAnsi="Wingdings 2" w:hint="default"/>
      </w:rPr>
    </w:lvl>
    <w:lvl w:ilvl="4" w:tplc="04269E8A" w:tentative="1">
      <w:start w:val="1"/>
      <w:numFmt w:val="bullet"/>
      <w:lvlText w:val=""/>
      <w:lvlJc w:val="left"/>
      <w:pPr>
        <w:tabs>
          <w:tab w:val="num" w:pos="3600"/>
        </w:tabs>
        <w:ind w:left="3600" w:hanging="360"/>
      </w:pPr>
      <w:rPr>
        <w:rFonts w:ascii="Wingdings 2" w:hAnsi="Wingdings 2" w:hint="default"/>
      </w:rPr>
    </w:lvl>
    <w:lvl w:ilvl="5" w:tplc="9474AD1C" w:tentative="1">
      <w:start w:val="1"/>
      <w:numFmt w:val="bullet"/>
      <w:lvlText w:val=""/>
      <w:lvlJc w:val="left"/>
      <w:pPr>
        <w:tabs>
          <w:tab w:val="num" w:pos="4320"/>
        </w:tabs>
        <w:ind w:left="4320" w:hanging="360"/>
      </w:pPr>
      <w:rPr>
        <w:rFonts w:ascii="Wingdings 2" w:hAnsi="Wingdings 2" w:hint="default"/>
      </w:rPr>
    </w:lvl>
    <w:lvl w:ilvl="6" w:tplc="9BA47C98" w:tentative="1">
      <w:start w:val="1"/>
      <w:numFmt w:val="bullet"/>
      <w:lvlText w:val=""/>
      <w:lvlJc w:val="left"/>
      <w:pPr>
        <w:tabs>
          <w:tab w:val="num" w:pos="5040"/>
        </w:tabs>
        <w:ind w:left="5040" w:hanging="360"/>
      </w:pPr>
      <w:rPr>
        <w:rFonts w:ascii="Wingdings 2" w:hAnsi="Wingdings 2" w:hint="default"/>
      </w:rPr>
    </w:lvl>
    <w:lvl w:ilvl="7" w:tplc="4E8CB142" w:tentative="1">
      <w:start w:val="1"/>
      <w:numFmt w:val="bullet"/>
      <w:lvlText w:val=""/>
      <w:lvlJc w:val="left"/>
      <w:pPr>
        <w:tabs>
          <w:tab w:val="num" w:pos="5760"/>
        </w:tabs>
        <w:ind w:left="5760" w:hanging="360"/>
      </w:pPr>
      <w:rPr>
        <w:rFonts w:ascii="Wingdings 2" w:hAnsi="Wingdings 2" w:hint="default"/>
      </w:rPr>
    </w:lvl>
    <w:lvl w:ilvl="8" w:tplc="D984461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7BF419CF"/>
    <w:multiLevelType w:val="hybridMultilevel"/>
    <w:tmpl w:val="BBF2D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BE"/>
    <w:rsid w:val="000037BE"/>
    <w:rsid w:val="00043B3C"/>
    <w:rsid w:val="00070D29"/>
    <w:rsid w:val="00111DDA"/>
    <w:rsid w:val="00150F13"/>
    <w:rsid w:val="00165428"/>
    <w:rsid w:val="00215968"/>
    <w:rsid w:val="00237054"/>
    <w:rsid w:val="00256C2A"/>
    <w:rsid w:val="002772E3"/>
    <w:rsid w:val="002D1BD0"/>
    <w:rsid w:val="003C7DEF"/>
    <w:rsid w:val="003E0B5D"/>
    <w:rsid w:val="00412DE6"/>
    <w:rsid w:val="004203CE"/>
    <w:rsid w:val="004D4EBE"/>
    <w:rsid w:val="00506243"/>
    <w:rsid w:val="00566DA2"/>
    <w:rsid w:val="005A625F"/>
    <w:rsid w:val="00641379"/>
    <w:rsid w:val="007B0D3E"/>
    <w:rsid w:val="007C7708"/>
    <w:rsid w:val="007D3B12"/>
    <w:rsid w:val="007E586C"/>
    <w:rsid w:val="007F6C69"/>
    <w:rsid w:val="008423CC"/>
    <w:rsid w:val="009453C2"/>
    <w:rsid w:val="00A534DC"/>
    <w:rsid w:val="00A87985"/>
    <w:rsid w:val="00AF514C"/>
    <w:rsid w:val="00B32E70"/>
    <w:rsid w:val="00B8492C"/>
    <w:rsid w:val="00B87523"/>
    <w:rsid w:val="00B93E0E"/>
    <w:rsid w:val="00BA1AE0"/>
    <w:rsid w:val="00C14DD7"/>
    <w:rsid w:val="00C40D80"/>
    <w:rsid w:val="00DD23AE"/>
    <w:rsid w:val="00E56C16"/>
    <w:rsid w:val="00E91AD6"/>
    <w:rsid w:val="00ED3B52"/>
    <w:rsid w:val="00EE7E27"/>
    <w:rsid w:val="00EF3F5E"/>
    <w:rsid w:val="00F0273D"/>
    <w:rsid w:val="00F2645A"/>
    <w:rsid w:val="00F5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3FD8"/>
  <w15:docId w15:val="{3745CB57-7FEC-4096-A186-CD50A103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25F"/>
    <w:pPr>
      <w:ind w:left="720"/>
      <w:contextualSpacing/>
    </w:pPr>
  </w:style>
  <w:style w:type="table" w:styleId="TableGrid">
    <w:name w:val="Table Grid"/>
    <w:basedOn w:val="TableNormal"/>
    <w:uiPriority w:val="59"/>
    <w:rsid w:val="00E56C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6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243"/>
    <w:rPr>
      <w:rFonts w:ascii="Segoe UI" w:hAnsi="Segoe UI" w:cs="Segoe UI"/>
      <w:sz w:val="18"/>
      <w:szCs w:val="18"/>
    </w:rPr>
  </w:style>
  <w:style w:type="paragraph" w:styleId="Header">
    <w:name w:val="header"/>
    <w:basedOn w:val="Normal"/>
    <w:link w:val="HeaderChar"/>
    <w:uiPriority w:val="99"/>
    <w:unhideWhenUsed/>
    <w:rsid w:val="00BA1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AE0"/>
  </w:style>
  <w:style w:type="paragraph" w:styleId="Footer">
    <w:name w:val="footer"/>
    <w:basedOn w:val="Normal"/>
    <w:link w:val="FooterChar"/>
    <w:uiPriority w:val="99"/>
    <w:unhideWhenUsed/>
    <w:rsid w:val="00BA1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06221">
      <w:bodyDiv w:val="1"/>
      <w:marLeft w:val="0"/>
      <w:marRight w:val="0"/>
      <w:marTop w:val="0"/>
      <w:marBottom w:val="0"/>
      <w:divBdr>
        <w:top w:val="none" w:sz="0" w:space="0" w:color="auto"/>
        <w:left w:val="none" w:sz="0" w:space="0" w:color="auto"/>
        <w:bottom w:val="none" w:sz="0" w:space="0" w:color="auto"/>
        <w:right w:val="none" w:sz="0" w:space="0" w:color="auto"/>
      </w:divBdr>
      <w:divsChild>
        <w:div w:id="1825120358">
          <w:marLeft w:val="994"/>
          <w:marRight w:val="0"/>
          <w:marTop w:val="86"/>
          <w:marBottom w:val="120"/>
          <w:divBdr>
            <w:top w:val="none" w:sz="0" w:space="0" w:color="auto"/>
            <w:left w:val="none" w:sz="0" w:space="0" w:color="auto"/>
            <w:bottom w:val="none" w:sz="0" w:space="0" w:color="auto"/>
            <w:right w:val="none" w:sz="0" w:space="0" w:color="auto"/>
          </w:divBdr>
        </w:div>
        <w:div w:id="1227423943">
          <w:marLeft w:val="994"/>
          <w:marRight w:val="0"/>
          <w:marTop w:val="86"/>
          <w:marBottom w:val="120"/>
          <w:divBdr>
            <w:top w:val="none" w:sz="0" w:space="0" w:color="auto"/>
            <w:left w:val="none" w:sz="0" w:space="0" w:color="auto"/>
            <w:bottom w:val="none" w:sz="0" w:space="0" w:color="auto"/>
            <w:right w:val="none" w:sz="0" w:space="0" w:color="auto"/>
          </w:divBdr>
        </w:div>
        <w:div w:id="91947536">
          <w:marLeft w:val="994"/>
          <w:marRight w:val="0"/>
          <w:marTop w:val="86"/>
          <w:marBottom w:val="120"/>
          <w:divBdr>
            <w:top w:val="none" w:sz="0" w:space="0" w:color="auto"/>
            <w:left w:val="none" w:sz="0" w:space="0" w:color="auto"/>
            <w:bottom w:val="none" w:sz="0" w:space="0" w:color="auto"/>
            <w:right w:val="none" w:sz="0" w:space="0" w:color="auto"/>
          </w:divBdr>
        </w:div>
        <w:div w:id="1284455801">
          <w:marLeft w:val="994"/>
          <w:marRight w:val="0"/>
          <w:marTop w:val="86"/>
          <w:marBottom w:val="120"/>
          <w:divBdr>
            <w:top w:val="none" w:sz="0" w:space="0" w:color="auto"/>
            <w:left w:val="none" w:sz="0" w:space="0" w:color="auto"/>
            <w:bottom w:val="none" w:sz="0" w:space="0" w:color="auto"/>
            <w:right w:val="none" w:sz="0" w:space="0" w:color="auto"/>
          </w:divBdr>
        </w:div>
        <w:div w:id="1888446999">
          <w:marLeft w:val="994"/>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Lyons</dc:creator>
  <cp:keywords/>
  <dc:description/>
  <cp:lastModifiedBy>Lyons, Katrina</cp:lastModifiedBy>
  <cp:revision>4</cp:revision>
  <cp:lastPrinted>2018-08-13T17:59:00Z</cp:lastPrinted>
  <dcterms:created xsi:type="dcterms:W3CDTF">2018-05-31T15:02:00Z</dcterms:created>
  <dcterms:modified xsi:type="dcterms:W3CDTF">2018-08-13T18:47:00Z</dcterms:modified>
</cp:coreProperties>
</file>